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28E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Утвърждавам:                                                                       Съгласувал:</w:t>
      </w:r>
    </w:p>
    <w:p w:rsid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Кмет на Община                                                                    Областен управител </w:t>
      </w:r>
    </w:p>
    <w:p w:rsid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Пазарджик                                                                           на Област Пазарджик</w:t>
      </w:r>
    </w:p>
    <w:p w:rsid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и председател на                                                                  и председател на </w:t>
      </w:r>
    </w:p>
    <w:p w:rsid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Общински съвет за                                                               Областен съвет за</w:t>
      </w:r>
    </w:p>
    <w:p w:rsid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намаляване на риска                                                            намаляване на риска</w:t>
      </w:r>
    </w:p>
    <w:p w:rsid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от бедствия                                                                             от бедствия</w:t>
      </w:r>
    </w:p>
    <w:p w:rsid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Тодор Попов                                                                           Иван Васев</w:t>
      </w:r>
    </w:p>
    <w:p w:rsid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906A79" w:rsidRPr="00906A79" w:rsidRDefault="00906A79" w:rsidP="00BE0C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…………………………</w:t>
      </w:r>
      <w:r w:rsidR="00971F5F">
        <w:rPr>
          <w:rFonts w:ascii="Arial" w:eastAsia="Times New Roman" w:hAnsi="Arial" w:cs="Arial"/>
          <w:b/>
          <w:sz w:val="24"/>
          <w:szCs w:val="24"/>
          <w:lang w:eastAsia="bg-BG"/>
        </w:rPr>
        <w:t>…...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                                                            ………………………………</w:t>
      </w:r>
    </w:p>
    <w:p w:rsidR="0057628E" w:rsidRDefault="0057628E" w:rsidP="004E6678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en-US" w:eastAsia="bg-BG"/>
        </w:rPr>
      </w:pPr>
      <w:r>
        <w:rPr>
          <w:rFonts w:ascii="Arial" w:eastAsia="Times New Roman" w:hAnsi="Arial" w:cs="Arial"/>
          <w:b/>
          <w:noProof/>
          <w:sz w:val="29"/>
          <w:szCs w:val="29"/>
          <w:lang w:eastAsia="bg-BG"/>
        </w:rPr>
        <w:drawing>
          <wp:inline distT="0" distB="0" distL="0" distR="0">
            <wp:extent cx="1838325" cy="1181100"/>
            <wp:effectExtent l="19050" t="0" r="9525" b="0"/>
            <wp:docPr id="5" name="Картина 4" descr="index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ex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28E" w:rsidRDefault="004E6678" w:rsidP="004E6678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  <w:lang w:eastAsia="bg-BG"/>
        </w:rPr>
      </w:pPr>
      <w:r w:rsidRPr="004E6678">
        <w:rPr>
          <w:rFonts w:ascii="Arial" w:eastAsia="Times New Roman" w:hAnsi="Arial" w:cs="Arial"/>
          <w:b/>
          <w:sz w:val="40"/>
          <w:szCs w:val="40"/>
          <w:lang w:eastAsia="bg-BG"/>
        </w:rPr>
        <w:t>Община Пазар</w:t>
      </w:r>
      <w:r>
        <w:rPr>
          <w:rFonts w:ascii="Arial" w:eastAsia="Times New Roman" w:hAnsi="Arial" w:cs="Arial"/>
          <w:b/>
          <w:sz w:val="40"/>
          <w:szCs w:val="40"/>
          <w:lang w:eastAsia="bg-BG"/>
        </w:rPr>
        <w:t>д</w:t>
      </w:r>
      <w:r w:rsidRPr="004E6678">
        <w:rPr>
          <w:rFonts w:ascii="Arial" w:eastAsia="Times New Roman" w:hAnsi="Arial" w:cs="Arial"/>
          <w:b/>
          <w:sz w:val="40"/>
          <w:szCs w:val="40"/>
          <w:lang w:eastAsia="bg-BG"/>
        </w:rPr>
        <w:t>жик</w:t>
      </w:r>
    </w:p>
    <w:p w:rsidR="004E6678" w:rsidRDefault="004E6678" w:rsidP="004E6678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:rsidR="004E6678" w:rsidRPr="004E6678" w:rsidRDefault="004E6678" w:rsidP="004E6678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:rsidR="0057628E" w:rsidRDefault="0057628E" w:rsidP="00BE0CE4">
      <w:pPr>
        <w:spacing w:after="0" w:line="240" w:lineRule="auto"/>
        <w:rPr>
          <w:rFonts w:ascii="Arial" w:eastAsia="Times New Roman" w:hAnsi="Arial" w:cs="Arial"/>
          <w:b/>
          <w:sz w:val="29"/>
          <w:szCs w:val="29"/>
          <w:lang w:val="en-US" w:eastAsia="bg-BG"/>
        </w:rPr>
      </w:pPr>
    </w:p>
    <w:p w:rsidR="005E2D97" w:rsidRDefault="0057628E" w:rsidP="0057628E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eastAsia="bg-BG"/>
        </w:rPr>
      </w:pPr>
      <w:r>
        <w:rPr>
          <w:rFonts w:ascii="Arial" w:eastAsia="Times New Roman" w:hAnsi="Arial" w:cs="Arial"/>
          <w:b/>
          <w:noProof/>
          <w:sz w:val="29"/>
          <w:szCs w:val="29"/>
          <w:lang w:eastAsia="bg-BG"/>
        </w:rPr>
        <w:drawing>
          <wp:inline distT="0" distB="0" distL="0" distR="0">
            <wp:extent cx="3429000" cy="1847850"/>
            <wp:effectExtent l="19050" t="0" r="0" b="0"/>
            <wp:docPr id="4" name="Картина 3" descr="inde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ex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678" w:rsidRDefault="004E6678" w:rsidP="0057628E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eastAsia="bg-BG"/>
        </w:rPr>
      </w:pPr>
    </w:p>
    <w:p w:rsidR="008A6AA3" w:rsidRDefault="008A6AA3" w:rsidP="0057628E">
      <w:pPr>
        <w:spacing w:after="0" w:line="240" w:lineRule="auto"/>
        <w:jc w:val="center"/>
        <w:rPr>
          <w:rFonts w:ascii="Arial" w:eastAsia="Times New Roman" w:hAnsi="Arial" w:cs="Arial"/>
          <w:b/>
          <w:sz w:val="72"/>
          <w:szCs w:val="72"/>
          <w:lang w:eastAsia="bg-BG"/>
        </w:rPr>
      </w:pPr>
      <w:r w:rsidRPr="008A6AA3">
        <w:rPr>
          <w:rFonts w:ascii="Arial" w:eastAsia="Times New Roman" w:hAnsi="Arial" w:cs="Arial"/>
          <w:b/>
          <w:sz w:val="72"/>
          <w:szCs w:val="72"/>
          <w:lang w:eastAsia="bg-BG"/>
        </w:rPr>
        <w:t>ПРОГРАМА</w:t>
      </w:r>
    </w:p>
    <w:p w:rsidR="008A6AA3" w:rsidRPr="008A6AA3" w:rsidRDefault="008A6AA3" w:rsidP="0057628E">
      <w:pPr>
        <w:spacing w:after="0" w:line="240" w:lineRule="auto"/>
        <w:jc w:val="center"/>
        <w:rPr>
          <w:rFonts w:ascii="Arial" w:eastAsia="Times New Roman" w:hAnsi="Arial" w:cs="Arial"/>
          <w:b/>
          <w:sz w:val="72"/>
          <w:szCs w:val="72"/>
          <w:lang w:eastAsia="bg-BG"/>
        </w:rPr>
      </w:pPr>
    </w:p>
    <w:p w:rsidR="008A6AA3" w:rsidRDefault="004E6678" w:rsidP="0057628E">
      <w:pPr>
        <w:spacing w:after="0" w:line="240" w:lineRule="auto"/>
        <w:jc w:val="center"/>
        <w:rPr>
          <w:rFonts w:ascii="Arial" w:eastAsia="Times New Roman" w:hAnsi="Arial" w:cs="Arial"/>
          <w:b/>
          <w:sz w:val="72"/>
          <w:szCs w:val="72"/>
          <w:lang w:eastAsia="bg-BG"/>
        </w:rPr>
      </w:pPr>
      <w:r w:rsidRPr="008A6AA3">
        <w:rPr>
          <w:rFonts w:ascii="Arial" w:eastAsia="Times New Roman" w:hAnsi="Arial" w:cs="Arial"/>
          <w:b/>
          <w:sz w:val="72"/>
          <w:szCs w:val="72"/>
          <w:lang w:eastAsia="bg-BG"/>
        </w:rPr>
        <w:t xml:space="preserve"> </w:t>
      </w:r>
      <w:r w:rsidR="008A6AA3">
        <w:rPr>
          <w:rFonts w:ascii="Arial" w:eastAsia="Times New Roman" w:hAnsi="Arial" w:cs="Arial"/>
          <w:b/>
          <w:sz w:val="72"/>
          <w:szCs w:val="72"/>
          <w:lang w:eastAsia="bg-BG"/>
        </w:rPr>
        <w:t>НА ОБЩИНА ПАЗАРДЖИК</w:t>
      </w:r>
    </w:p>
    <w:p w:rsidR="007346A6" w:rsidRDefault="004E6678" w:rsidP="0057628E">
      <w:pPr>
        <w:spacing w:after="0" w:line="240" w:lineRule="auto"/>
        <w:jc w:val="center"/>
        <w:rPr>
          <w:rFonts w:ascii="Arial" w:eastAsia="Times New Roman" w:hAnsi="Arial" w:cs="Arial"/>
          <w:b/>
          <w:sz w:val="96"/>
          <w:szCs w:val="96"/>
          <w:lang w:eastAsia="bg-BG"/>
        </w:rPr>
      </w:pPr>
      <w:r w:rsidRPr="008A6AA3">
        <w:rPr>
          <w:rFonts w:ascii="Arial" w:eastAsia="Times New Roman" w:hAnsi="Arial" w:cs="Arial"/>
          <w:b/>
          <w:sz w:val="96"/>
          <w:szCs w:val="96"/>
          <w:lang w:eastAsia="bg-BG"/>
        </w:rPr>
        <w:t xml:space="preserve"> </w:t>
      </w:r>
    </w:p>
    <w:p w:rsidR="004E6678" w:rsidRDefault="004E6678" w:rsidP="0057628E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szCs w:val="52"/>
          <w:lang w:eastAsia="bg-BG"/>
        </w:rPr>
      </w:pPr>
      <w:r w:rsidRPr="007346A6">
        <w:rPr>
          <w:rFonts w:ascii="Arial" w:eastAsia="Times New Roman" w:hAnsi="Arial" w:cs="Arial"/>
          <w:b/>
          <w:sz w:val="52"/>
          <w:szCs w:val="52"/>
          <w:lang w:eastAsia="bg-BG"/>
        </w:rPr>
        <w:t>за намаляване на риска от бедствия</w:t>
      </w:r>
    </w:p>
    <w:p w:rsidR="0048440B" w:rsidRPr="007346A6" w:rsidRDefault="0048440B" w:rsidP="0057628E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szCs w:val="52"/>
          <w:lang w:eastAsia="bg-BG"/>
        </w:rPr>
      </w:pPr>
      <w:r>
        <w:rPr>
          <w:rFonts w:ascii="Arial" w:eastAsia="Times New Roman" w:hAnsi="Arial" w:cs="Arial"/>
          <w:b/>
          <w:sz w:val="52"/>
          <w:szCs w:val="52"/>
          <w:lang w:eastAsia="bg-BG"/>
        </w:rPr>
        <w:t>2021-2025 г.</w:t>
      </w:r>
    </w:p>
    <w:p w:rsidR="005E2D97" w:rsidRDefault="005E2D97" w:rsidP="00BE0CE4">
      <w:pPr>
        <w:spacing w:after="0" w:line="240" w:lineRule="auto"/>
        <w:rPr>
          <w:rFonts w:ascii="Arial" w:eastAsia="Times New Roman" w:hAnsi="Arial" w:cs="Arial"/>
          <w:b/>
          <w:sz w:val="29"/>
          <w:szCs w:val="29"/>
          <w:lang w:val="en-US" w:eastAsia="bg-BG"/>
        </w:rPr>
      </w:pPr>
    </w:p>
    <w:p w:rsidR="00B709F0" w:rsidRDefault="00B709F0" w:rsidP="00BE0CE4">
      <w:pPr>
        <w:spacing w:after="0" w:line="240" w:lineRule="auto"/>
        <w:rPr>
          <w:rFonts w:ascii="Arial" w:eastAsia="Times New Roman" w:hAnsi="Arial" w:cs="Arial"/>
          <w:b/>
          <w:sz w:val="29"/>
          <w:szCs w:val="29"/>
          <w:lang w:val="en-US" w:eastAsia="bg-BG"/>
        </w:rPr>
      </w:pPr>
    </w:p>
    <w:p w:rsidR="00B709F0" w:rsidRDefault="00B709F0" w:rsidP="00BE0CE4">
      <w:pPr>
        <w:spacing w:after="0" w:line="240" w:lineRule="auto"/>
        <w:rPr>
          <w:rFonts w:ascii="Arial" w:eastAsia="Times New Roman" w:hAnsi="Arial" w:cs="Arial"/>
          <w:b/>
          <w:sz w:val="29"/>
          <w:szCs w:val="29"/>
          <w:lang w:val="en-US" w:eastAsia="bg-BG"/>
        </w:rPr>
      </w:pPr>
    </w:p>
    <w:p w:rsidR="00B709F0" w:rsidRDefault="00B709F0" w:rsidP="00BE0CE4">
      <w:pPr>
        <w:spacing w:after="0" w:line="240" w:lineRule="auto"/>
        <w:rPr>
          <w:rFonts w:ascii="Arial" w:eastAsia="Times New Roman" w:hAnsi="Arial" w:cs="Arial"/>
          <w:b/>
          <w:sz w:val="29"/>
          <w:szCs w:val="29"/>
          <w:lang w:val="en-US" w:eastAsia="bg-BG"/>
        </w:rPr>
      </w:pPr>
    </w:p>
    <w:p w:rsidR="008A6AA3" w:rsidRDefault="008A6AA3" w:rsidP="00BE0CE4">
      <w:pPr>
        <w:spacing w:after="0" w:line="240" w:lineRule="auto"/>
        <w:rPr>
          <w:rFonts w:ascii="Arial" w:eastAsia="Times New Roman" w:hAnsi="Arial" w:cs="Arial"/>
          <w:b/>
          <w:sz w:val="29"/>
          <w:szCs w:val="29"/>
          <w:lang w:eastAsia="bg-BG"/>
        </w:rPr>
      </w:pPr>
    </w:p>
    <w:p w:rsidR="008A6AA3" w:rsidRDefault="008A6AA3" w:rsidP="00BE0CE4">
      <w:pPr>
        <w:spacing w:after="0" w:line="240" w:lineRule="auto"/>
        <w:rPr>
          <w:rFonts w:ascii="Arial" w:eastAsia="Times New Roman" w:hAnsi="Arial" w:cs="Arial"/>
          <w:b/>
          <w:sz w:val="29"/>
          <w:szCs w:val="29"/>
          <w:lang w:eastAsia="bg-BG"/>
        </w:rPr>
      </w:pPr>
    </w:p>
    <w:p w:rsidR="00BE0CE4" w:rsidRPr="00BE0CE4" w:rsidRDefault="00BE0CE4" w:rsidP="00BE0CE4">
      <w:pPr>
        <w:spacing w:after="0" w:line="240" w:lineRule="auto"/>
        <w:rPr>
          <w:rFonts w:ascii="Arial" w:eastAsia="Times New Roman" w:hAnsi="Arial" w:cs="Arial"/>
          <w:b/>
          <w:sz w:val="29"/>
          <w:szCs w:val="29"/>
          <w:lang w:eastAsia="bg-BG"/>
        </w:rPr>
      </w:pPr>
      <w:r w:rsidRPr="00BE0CE4">
        <w:rPr>
          <w:rFonts w:ascii="Arial" w:eastAsia="Times New Roman" w:hAnsi="Arial" w:cs="Arial"/>
          <w:b/>
          <w:sz w:val="29"/>
          <w:szCs w:val="29"/>
          <w:lang w:eastAsia="bg-BG"/>
        </w:rPr>
        <w:t>I.</w:t>
      </w:r>
      <w:r w:rsidRPr="00BE0CE4">
        <w:rPr>
          <w:rFonts w:ascii="Times New Roman" w:eastAsia="Times New Roman" w:hAnsi="Times New Roman" w:cs="Times New Roman"/>
          <w:b/>
          <w:sz w:val="29"/>
          <w:szCs w:val="29"/>
          <w:lang w:eastAsia="bg-BG"/>
        </w:rPr>
        <w:t xml:space="preserve">Въведение </w:t>
      </w:r>
    </w:p>
    <w:p w:rsidR="00BE0CE4" w:rsidRPr="00B17219" w:rsidRDefault="003A1B74" w:rsidP="00BE0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343C8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Програма на Община Пазарджик </w:t>
      </w:r>
      <w:r w:rsidR="00BE0CE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намаляване на риска от бедствия </w:t>
      </w:r>
      <w:r w:rsidR="00503446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BE0CE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разработва на основание чл. 6 д, ал. 1 и 65 б,. т.1 от Закона за защита при </w:t>
      </w:r>
      <w:r w:rsidR="0017462E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бедствия и</w:t>
      </w:r>
      <w:r w:rsidR="00BE0CE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за цел да определи дългосрочните приоритети за действие за намаляване на риска от бедствия и да подпомогне изпълнението на</w:t>
      </w:r>
      <w:r w:rsidR="00503446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E0CE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мерките за тяхното осъществяване на те</w:t>
      </w:r>
      <w:r w:rsidR="00503446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риторията на общината</w:t>
      </w:r>
      <w:r w:rsidR="00BE0CE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Програмата ще спомогне</w:t>
      </w:r>
      <w:r w:rsidR="00503446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изграждане на системата за з</w:t>
      </w:r>
      <w:r w:rsidR="00BE0CE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ащита при бедствия, чрез дългосрочно планиране за </w:t>
      </w:r>
      <w:r w:rsidR="00343C8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периода от 2021 до 2025</w:t>
      </w:r>
      <w:r w:rsidR="00BE0CE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</w:p>
    <w:p w:rsidR="002B430D" w:rsidRPr="00B17219" w:rsidRDefault="003A1B74" w:rsidP="004830F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Програмата съответства с целите на Националната програма за защита при бедствия за периода 2021 до 2025 год. Програмата на Община Пазарджик е основен документ за политиката в областта на предотвратяване, овладяване и преодоляване на последиците от бедствия и определя насоките за създаването на ефективна, ресурсно и технически осигурена система за прев</w:t>
      </w:r>
      <w:r w:rsidR="002B430D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енция и реагиране при бедствия.</w:t>
      </w:r>
    </w:p>
    <w:p w:rsidR="00886389" w:rsidRDefault="002B430D" w:rsidP="0088638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2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Основна цел</w:t>
      </w:r>
      <w:r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програмата е предотвратяване, овладяване и преодоляване на последиците от бедствия, защита на живота, здравето и имуществото на населението, опазване на околната среда, културните и материалните ценности,чрез последователно и постепенно повишаване на възможностите за реагиране.</w:t>
      </w:r>
      <w:r w:rsidR="002D4724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Също така да спомогне и за осигуряването на цялостен, всеобхватен и интегриран подход към управлението на риска и постигане на устойчивост при бедствия.</w:t>
      </w:r>
      <w:r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C1A8C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предстоящите десетилетия се очаква промените в климата да доведат до нарастване на честотата и мащаба на бедствията. По-честите и по-силни бури и наводнения, както и дълготрайните засушавания и опустошителни горски пожари могат да окажат значително вредно въздействие върху съществуващите възможности на обществото, за справяне с последствията след подобни опасни събития.</w:t>
      </w:r>
      <w:r w:rsidR="00FF46B9" w:rsidRPr="00B17219">
        <w:rPr>
          <w:sz w:val="24"/>
          <w:szCs w:val="24"/>
        </w:rPr>
        <w:t xml:space="preserve"> </w:t>
      </w:r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Прегледът на възникналите бедствия показва, че голяма част от тях са причинени вследствие на природни явления. В тази връзка е необходимо да се отчетат резултатите от извършените проучвания, според които средната годишна температура на въздуха в България, през последните две десетилетия (1988-2011 г.)се е повишила средно с 1,3 </w:t>
      </w:r>
      <w:r w:rsidR="00FF46B9" w:rsidRPr="00B17219">
        <w:rPr>
          <w:rFonts w:ascii="Cambria Math" w:eastAsia="Times New Roman" w:hAnsi="Cambria Math" w:cs="Cambria Math"/>
          <w:sz w:val="24"/>
          <w:szCs w:val="24"/>
          <w:lang w:eastAsia="bg-BG"/>
        </w:rPr>
        <w:t>̊</w:t>
      </w:r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в сравнение с тази от периода 1961-1990 г. Установени са и значителни вариации в количеството на валежите през отделните години за периода 1988-2011 г. Промени се наблюдават и в максималните денонощни валежи, като всички тези резултати показват тенденция към повишаване на риска от свързаните с тях бедствия. Прогнозираните промени в температурите и валежите показват, че в зависимост от използвания сценарий, средната температура на въздуха в страната ще нарасне към 2082-2100 г. спрямо нормата от 1961 – 1990 г. с от 2одо 7оС. Според прогнозите се очаква намаление на средногодишните валежи в рамките на 10 – 20% към края на века, както и увеличаване на броя и интензивността на сухи и горещи периоди през лятото. В допълнение, скорошна оценка на риска от свързани с климатичните промени природни бедствия, извършена в рамките на проекта FP7 ENHANCE, показва, че Европа може да бъде изправена пред непрекъснато нарастване на свързаните с климата опасности. Резултатите, които се базират на набор от симулации на регионални климатични модели за три прогнозни периода (2020 г., 2050 г., 2080 г.), обхващат седем опасности свързани с климата: топли вълни, студени вълни, суши, горски пожари, речни наводнения, крайбрежни наводнения и бури. Според направената оценка в доклад на Европейската агенция по околна среда (EEA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Report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1/2017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Climate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change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impacts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and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vulnerability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in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Europe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2016: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An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indicator-based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report</w:t>
      </w:r>
      <w:proofErr w:type="spellEnd"/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до 2080 г. огромни райони в редица европейски страни, сред които и България, ще бъдат обект на увеличаване на вероятността от възникване на опасност от най-малко 20 % при три или дори четири от разгледаните седем опасности. В тази връзка, се налага изводът, че е трудно да се очертаят точните измерения на опасността от бедствия, в следствие от глобалните климатични промени. Резултатите от досегашните изследвания на проблема са доста несигурни, но показват, че глобалните промени ще </w:t>
      </w:r>
      <w:r w:rsidR="00FF46B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доведат до значителни изменения в климата и в хидроложкия режим на обширни територии от Европа, в т.ч. и в България. Рискът от засушаване, горещи вълни и наводнения, както и от свързаните с тях бедствия е реален, и следва да се предприемат мерки за ограничаване на въздействието на причиняващите ги фактори. </w:t>
      </w:r>
      <w:r w:rsidR="006C1A8C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тази причина и поради сло</w:t>
      </w:r>
      <w:r w:rsidR="00A01429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>жността и обхвата на бедствията</w:t>
      </w:r>
      <w:r w:rsidR="006C1A8C" w:rsidRPr="00B17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необходимо обединяване на усилията на всички отговорни институции и активното им включване в дейностите за намаляване на риска от бедствия, което се очаква да доведе до значително намаляване на човешки, социални, икономически и природни щети и загуби. </w:t>
      </w:r>
      <w:r w:rsidR="00CA2E79" w:rsidRPr="00B17219">
        <w:rPr>
          <w:rFonts w:ascii="Times New Roman" w:hAnsi="Times New Roman" w:cs="Times New Roman"/>
          <w:sz w:val="24"/>
          <w:szCs w:val="24"/>
        </w:rPr>
        <w:t xml:space="preserve">В основата на това е осигуряването на добра координация между отделните заинтересовани страни, недопускане дублирането на дейности и ресурси, и </w:t>
      </w:r>
      <w:proofErr w:type="spellStart"/>
      <w:r w:rsidR="00CA2E79" w:rsidRPr="00B17219">
        <w:rPr>
          <w:rFonts w:ascii="Times New Roman" w:hAnsi="Times New Roman" w:cs="Times New Roman"/>
          <w:sz w:val="24"/>
          <w:szCs w:val="24"/>
        </w:rPr>
        <w:t>приоритизирането</w:t>
      </w:r>
      <w:proofErr w:type="spellEnd"/>
      <w:r w:rsidR="00CA2E79" w:rsidRPr="00B17219">
        <w:rPr>
          <w:rFonts w:ascii="Times New Roman" w:hAnsi="Times New Roman" w:cs="Times New Roman"/>
          <w:sz w:val="24"/>
          <w:szCs w:val="24"/>
        </w:rPr>
        <w:t xml:space="preserve"> на инвестициите за намаляване на риска от бедствия, като се отчита негативното въздействие на рисковете, установените пропуски в капацитета, ефективността и ефикасността на мерките и въздействието на промените в климата.</w:t>
      </w:r>
    </w:p>
    <w:p w:rsidR="00E203E6" w:rsidRPr="00886389" w:rsidRDefault="005C6118" w:rsidP="0088638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219">
        <w:rPr>
          <w:rFonts w:ascii="Times New Roman" w:hAnsi="Times New Roman" w:cs="Times New Roman"/>
          <w:sz w:val="24"/>
          <w:szCs w:val="24"/>
        </w:rPr>
        <w:t xml:space="preserve">   </w:t>
      </w:r>
      <w:r w:rsidR="00E203E6" w:rsidRPr="00B17219">
        <w:rPr>
          <w:rFonts w:ascii="Times New Roman" w:hAnsi="Times New Roman" w:cs="Times New Roman"/>
          <w:sz w:val="24"/>
          <w:szCs w:val="24"/>
        </w:rPr>
        <w:t>Бедствията имат значителен ефект върху социалното и икономическо</w:t>
      </w:r>
      <w:r w:rsidR="006350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03E6" w:rsidRPr="00B17219">
        <w:rPr>
          <w:rFonts w:ascii="Times New Roman" w:hAnsi="Times New Roman" w:cs="Times New Roman"/>
          <w:sz w:val="24"/>
          <w:szCs w:val="24"/>
        </w:rPr>
        <w:t>състояние на обществото, поради това намаляването на причинените от тях</w:t>
      </w:r>
      <w:r w:rsidR="006350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03E6" w:rsidRPr="00B17219">
        <w:rPr>
          <w:rFonts w:ascii="Times New Roman" w:hAnsi="Times New Roman" w:cs="Times New Roman"/>
          <w:sz w:val="24"/>
          <w:szCs w:val="24"/>
        </w:rPr>
        <w:t>щети и загуби е жизненоважен компонент на усилията за осигуряване на</w:t>
      </w:r>
      <w:r w:rsidR="006350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03E6" w:rsidRPr="00B17219">
        <w:rPr>
          <w:rFonts w:ascii="Times New Roman" w:hAnsi="Times New Roman" w:cs="Times New Roman"/>
          <w:sz w:val="24"/>
          <w:szCs w:val="24"/>
        </w:rPr>
        <w:t>сигурност и просперитет във всеки един район в България. Съответно,</w:t>
      </w:r>
      <w:r w:rsidR="008863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03E6" w:rsidRPr="00B17219">
        <w:rPr>
          <w:rFonts w:ascii="Times New Roman" w:hAnsi="Times New Roman" w:cs="Times New Roman"/>
          <w:sz w:val="24"/>
          <w:szCs w:val="24"/>
        </w:rPr>
        <w:t>реализирането на Националната програма за намаляване на риска от</w:t>
      </w:r>
      <w:r w:rsidR="006350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03E6" w:rsidRPr="00B17219">
        <w:rPr>
          <w:rFonts w:ascii="Times New Roman" w:hAnsi="Times New Roman" w:cs="Times New Roman"/>
          <w:sz w:val="24"/>
          <w:szCs w:val="24"/>
        </w:rPr>
        <w:t>бедствия се фокусира, но не се ограничава до:</w:t>
      </w:r>
    </w:p>
    <w:p w:rsidR="00E203E6" w:rsidRPr="00B17219" w:rsidRDefault="00E203E6" w:rsidP="00E203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219">
        <w:rPr>
          <w:rFonts w:ascii="Times New Roman" w:eastAsia="CIDFont+F4" w:hAnsi="Times New Roman" w:cs="Times New Roman"/>
          <w:sz w:val="24"/>
          <w:szCs w:val="24"/>
          <w:lang w:val="en-US"/>
        </w:rPr>
        <w:t>-</w:t>
      </w:r>
      <w:r w:rsidRPr="00B17219">
        <w:rPr>
          <w:rFonts w:ascii="Times New Roman" w:eastAsia="CIDFont+F4" w:hAnsi="Times New Roman" w:cs="Times New Roman"/>
          <w:sz w:val="24"/>
          <w:szCs w:val="24"/>
        </w:rPr>
        <w:t xml:space="preserve"> </w:t>
      </w:r>
      <w:r w:rsidRPr="00B17219">
        <w:rPr>
          <w:rFonts w:ascii="Times New Roman" w:hAnsi="Times New Roman" w:cs="Times New Roman"/>
          <w:sz w:val="24"/>
          <w:szCs w:val="24"/>
        </w:rPr>
        <w:t>Намаляване уязвимостта на населението от бедствия;</w:t>
      </w:r>
    </w:p>
    <w:p w:rsidR="00E203E6" w:rsidRPr="00B17219" w:rsidRDefault="00E203E6" w:rsidP="00E203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219">
        <w:rPr>
          <w:rFonts w:ascii="Times New Roman" w:eastAsia="CIDFont+F4" w:hAnsi="Times New Roman" w:cs="Times New Roman"/>
          <w:sz w:val="24"/>
          <w:szCs w:val="24"/>
          <w:lang w:val="en-US"/>
        </w:rPr>
        <w:t>-</w:t>
      </w:r>
      <w:r w:rsidRPr="00B17219">
        <w:rPr>
          <w:rFonts w:ascii="Times New Roman" w:eastAsia="CIDFont+F4" w:hAnsi="Times New Roman" w:cs="Times New Roman"/>
          <w:sz w:val="24"/>
          <w:szCs w:val="24"/>
        </w:rPr>
        <w:t xml:space="preserve"> </w:t>
      </w:r>
      <w:r w:rsidRPr="00B17219">
        <w:rPr>
          <w:rFonts w:ascii="Times New Roman" w:hAnsi="Times New Roman" w:cs="Times New Roman"/>
          <w:sz w:val="24"/>
          <w:szCs w:val="24"/>
        </w:rPr>
        <w:t>Подобряване на координацията и ефикасността при реализиране</w:t>
      </w:r>
      <w:r w:rsidR="006350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219">
        <w:rPr>
          <w:rFonts w:ascii="Times New Roman" w:hAnsi="Times New Roman" w:cs="Times New Roman"/>
          <w:sz w:val="24"/>
          <w:szCs w:val="24"/>
        </w:rPr>
        <w:t>на дейностите за намаляване на риска от бедствия в отделните сектори и</w:t>
      </w:r>
      <w:r w:rsidR="006350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219">
        <w:rPr>
          <w:rFonts w:ascii="Times New Roman" w:hAnsi="Times New Roman" w:cs="Times New Roman"/>
          <w:sz w:val="24"/>
          <w:szCs w:val="24"/>
        </w:rPr>
        <w:t>недопускане дублиране на дейности;</w:t>
      </w:r>
    </w:p>
    <w:p w:rsidR="00E203E6" w:rsidRPr="00B17219" w:rsidRDefault="00E203E6" w:rsidP="00E203E6">
      <w:pPr>
        <w:autoSpaceDE w:val="0"/>
        <w:autoSpaceDN w:val="0"/>
        <w:adjustRightInd w:val="0"/>
        <w:spacing w:after="0" w:line="240" w:lineRule="auto"/>
        <w:rPr>
          <w:rFonts w:eastAsia="CIDFont+F4" w:cs="CIDFont+F4"/>
          <w:sz w:val="24"/>
          <w:szCs w:val="24"/>
          <w:lang w:val="en-US"/>
        </w:rPr>
      </w:pPr>
      <w:r w:rsidRPr="00B17219">
        <w:rPr>
          <w:rFonts w:ascii="Times New Roman" w:eastAsia="CIDFont+F4" w:hAnsi="Times New Roman" w:cs="Times New Roman"/>
          <w:sz w:val="24"/>
          <w:szCs w:val="24"/>
          <w:lang w:val="en-US"/>
        </w:rPr>
        <w:t>-</w:t>
      </w:r>
      <w:r w:rsidRPr="00B17219">
        <w:rPr>
          <w:rFonts w:ascii="Times New Roman" w:eastAsia="CIDFont+F4" w:hAnsi="Times New Roman" w:cs="Times New Roman"/>
          <w:sz w:val="24"/>
          <w:szCs w:val="24"/>
        </w:rPr>
        <w:t xml:space="preserve"> </w:t>
      </w:r>
      <w:r w:rsidRPr="00B17219">
        <w:rPr>
          <w:rFonts w:ascii="Times New Roman" w:hAnsi="Times New Roman" w:cs="Times New Roman"/>
          <w:sz w:val="24"/>
          <w:szCs w:val="24"/>
        </w:rPr>
        <w:t>Повишаване на инвестираните средства в дейности за намаляване</w:t>
      </w:r>
      <w:r w:rsidR="00B83FA3" w:rsidRPr="00B17219">
        <w:rPr>
          <w:rFonts w:ascii="Times New Roman" w:hAnsi="Times New Roman" w:cs="Times New Roman"/>
          <w:sz w:val="24"/>
          <w:szCs w:val="24"/>
        </w:rPr>
        <w:t xml:space="preserve"> </w:t>
      </w:r>
      <w:r w:rsidRPr="00B17219">
        <w:rPr>
          <w:rFonts w:ascii="Times New Roman" w:hAnsi="Times New Roman" w:cs="Times New Roman"/>
          <w:sz w:val="24"/>
          <w:szCs w:val="24"/>
        </w:rPr>
        <w:t>на риска от бедствия;</w:t>
      </w:r>
      <w:r w:rsidRPr="00B17219">
        <w:rPr>
          <w:rFonts w:ascii="CIDFont+F4" w:eastAsia="CIDFont+F4" w:cs="CIDFont+F4" w:hint="eastAsia"/>
          <w:sz w:val="24"/>
          <w:szCs w:val="24"/>
        </w:rPr>
        <w:t xml:space="preserve"> </w:t>
      </w:r>
    </w:p>
    <w:p w:rsidR="00E203E6" w:rsidRPr="00635050" w:rsidRDefault="00E203E6" w:rsidP="00E203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219">
        <w:rPr>
          <w:rFonts w:ascii="Times New Roman" w:eastAsia="CIDFont+F4" w:hAnsi="Times New Roman" w:cs="Times New Roman"/>
          <w:sz w:val="24"/>
          <w:szCs w:val="24"/>
        </w:rPr>
        <w:t>- Подобряване споделянето на информация и данни за риска от</w:t>
      </w:r>
      <w:r w:rsidR="006350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219">
        <w:rPr>
          <w:rFonts w:ascii="Times New Roman" w:eastAsia="CIDFont+F4" w:hAnsi="Times New Roman" w:cs="Times New Roman"/>
          <w:sz w:val="24"/>
          <w:szCs w:val="24"/>
        </w:rPr>
        <w:t>бедствия;</w:t>
      </w:r>
    </w:p>
    <w:p w:rsidR="00E203E6" w:rsidRPr="00B17219" w:rsidRDefault="00E203E6" w:rsidP="00E203E6">
      <w:pPr>
        <w:autoSpaceDE w:val="0"/>
        <w:autoSpaceDN w:val="0"/>
        <w:adjustRightInd w:val="0"/>
        <w:spacing w:after="0" w:line="240" w:lineRule="auto"/>
        <w:rPr>
          <w:rFonts w:ascii="Times New Roman" w:eastAsia="CIDFont+F4" w:hAnsi="Times New Roman" w:cs="Times New Roman"/>
          <w:sz w:val="24"/>
          <w:szCs w:val="24"/>
        </w:rPr>
      </w:pPr>
      <w:r w:rsidRPr="00B17219">
        <w:rPr>
          <w:rFonts w:ascii="Times New Roman" w:eastAsia="CIDFont+F4" w:hAnsi="Times New Roman" w:cs="Times New Roman"/>
          <w:sz w:val="24"/>
          <w:szCs w:val="24"/>
        </w:rPr>
        <w:t>- Използване на публично-частно партньорство за постигане на</w:t>
      </w:r>
      <w:r w:rsidR="00635050">
        <w:rPr>
          <w:rFonts w:ascii="Times New Roman" w:eastAsia="CIDFont+F4" w:hAnsi="Times New Roman" w:cs="Times New Roman"/>
          <w:sz w:val="24"/>
          <w:szCs w:val="24"/>
          <w:lang w:val="en-US"/>
        </w:rPr>
        <w:t xml:space="preserve"> </w:t>
      </w:r>
      <w:r w:rsidRPr="00B17219">
        <w:rPr>
          <w:rFonts w:ascii="Times New Roman" w:eastAsia="CIDFont+F4" w:hAnsi="Times New Roman" w:cs="Times New Roman"/>
          <w:sz w:val="24"/>
          <w:szCs w:val="24"/>
        </w:rPr>
        <w:t>по-добри резултати в областта на намаляване на риска от бедствия;</w:t>
      </w:r>
    </w:p>
    <w:p w:rsidR="00E203E6" w:rsidRPr="00B17219" w:rsidRDefault="00E203E6" w:rsidP="00E203E6">
      <w:pPr>
        <w:autoSpaceDE w:val="0"/>
        <w:autoSpaceDN w:val="0"/>
        <w:adjustRightInd w:val="0"/>
        <w:spacing w:after="0" w:line="240" w:lineRule="auto"/>
        <w:rPr>
          <w:rFonts w:ascii="Times New Roman" w:eastAsia="CIDFont+F4" w:hAnsi="Times New Roman" w:cs="Times New Roman"/>
          <w:sz w:val="24"/>
          <w:szCs w:val="24"/>
        </w:rPr>
      </w:pPr>
      <w:r w:rsidRPr="00B17219">
        <w:rPr>
          <w:rFonts w:ascii="Times New Roman" w:eastAsia="CIDFont+F4" w:hAnsi="Times New Roman" w:cs="Times New Roman"/>
          <w:sz w:val="24"/>
          <w:szCs w:val="24"/>
        </w:rPr>
        <w:t>- Повишаване използването на иновации и технологии в областта на</w:t>
      </w:r>
    </w:p>
    <w:p w:rsidR="00E203E6" w:rsidRPr="00B17219" w:rsidRDefault="00E203E6" w:rsidP="00E203E6">
      <w:pPr>
        <w:rPr>
          <w:rFonts w:ascii="Times New Roman" w:eastAsia="CIDFont+F4" w:hAnsi="Times New Roman" w:cs="Times New Roman"/>
          <w:sz w:val="24"/>
          <w:szCs w:val="24"/>
        </w:rPr>
      </w:pPr>
      <w:r w:rsidRPr="00B17219">
        <w:rPr>
          <w:rFonts w:ascii="Times New Roman" w:eastAsia="CIDFont+F4" w:hAnsi="Times New Roman" w:cs="Times New Roman"/>
          <w:sz w:val="24"/>
          <w:szCs w:val="24"/>
        </w:rPr>
        <w:t>намаляване на риска от бедствия.</w:t>
      </w:r>
    </w:p>
    <w:p w:rsidR="00714D03" w:rsidRPr="00B17219" w:rsidRDefault="00886389" w:rsidP="00E203E6">
      <w:pPr>
        <w:rPr>
          <w:rFonts w:ascii="Times New Roman" w:eastAsia="CIDFont+F4" w:hAnsi="Times New Roman" w:cs="Times New Roman"/>
          <w:b/>
          <w:sz w:val="24"/>
          <w:szCs w:val="24"/>
        </w:rPr>
      </w:pPr>
      <w:r>
        <w:rPr>
          <w:rFonts w:ascii="Times New Roman" w:eastAsia="CIDFont+F4" w:hAnsi="Times New Roman" w:cs="Times New Roman"/>
          <w:b/>
          <w:sz w:val="24"/>
          <w:szCs w:val="24"/>
        </w:rPr>
        <w:t>ІІ</w:t>
      </w:r>
      <w:r w:rsidR="00714D03" w:rsidRPr="00B17219">
        <w:rPr>
          <w:rFonts w:ascii="Times New Roman" w:eastAsia="CIDFont+F4" w:hAnsi="Times New Roman" w:cs="Times New Roman"/>
          <w:b/>
          <w:sz w:val="24"/>
          <w:szCs w:val="24"/>
        </w:rPr>
        <w:t>.Оперативни цели и дейности за периода 2021-2025 г.</w:t>
      </w:r>
    </w:p>
    <w:p w:rsidR="004C70E7" w:rsidRDefault="004C70E7" w:rsidP="004C7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219">
        <w:rPr>
          <w:rFonts w:ascii="Times New Roman" w:hAnsi="Times New Roman" w:cs="Times New Roman"/>
          <w:sz w:val="24"/>
          <w:szCs w:val="24"/>
        </w:rPr>
        <w:t xml:space="preserve">   Общинската програма за намаляване на риска от бедствия определя оперативните цели и дейности в отделните приоритетни области за действие, с които следва да бъдат постигнати стратегическите цели, заложени в Нац</w:t>
      </w:r>
      <w:r w:rsidR="00CA5686">
        <w:rPr>
          <w:rFonts w:ascii="Times New Roman" w:hAnsi="Times New Roman" w:cs="Times New Roman"/>
          <w:sz w:val="24"/>
          <w:szCs w:val="24"/>
        </w:rPr>
        <w:t>ионалната програма за намаляване на риска от бедствия 2021-2025г</w:t>
      </w:r>
      <w:r w:rsidRPr="00B17219">
        <w:rPr>
          <w:rFonts w:ascii="Times New Roman" w:hAnsi="Times New Roman" w:cs="Times New Roman"/>
          <w:sz w:val="24"/>
          <w:szCs w:val="24"/>
        </w:rPr>
        <w:t>. Включени са, освен всичко останало, и</w:t>
      </w:r>
      <w:r w:rsidR="00CA56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219">
        <w:rPr>
          <w:rFonts w:ascii="Times New Roman" w:hAnsi="Times New Roman" w:cs="Times New Roman"/>
          <w:sz w:val="24"/>
          <w:szCs w:val="24"/>
        </w:rPr>
        <w:t>дейности, където е уместно, за адресиране на препоръките, съответно от доклада за извършената през 2015 г. обща партньорска пров</w:t>
      </w:r>
      <w:r w:rsidR="00CA5686">
        <w:rPr>
          <w:rFonts w:ascii="Times New Roman" w:hAnsi="Times New Roman" w:cs="Times New Roman"/>
          <w:sz w:val="24"/>
          <w:szCs w:val="24"/>
        </w:rPr>
        <w:t>ерка на системата за защита при</w:t>
      </w:r>
      <w:r w:rsidR="00CA56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219">
        <w:rPr>
          <w:rFonts w:ascii="Times New Roman" w:hAnsi="Times New Roman" w:cs="Times New Roman"/>
          <w:sz w:val="24"/>
          <w:szCs w:val="24"/>
        </w:rPr>
        <w:t>бедствия и оценката на сектор „Управление на риска от бедствия“ към Националната стратегия и План за действие за адаптация към изменението на климата.</w:t>
      </w:r>
    </w:p>
    <w:p w:rsidR="00B82341" w:rsidRPr="00514864" w:rsidRDefault="00B82341" w:rsidP="004C7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1199" w:type="dxa"/>
        <w:tblInd w:w="-318" w:type="dxa"/>
        <w:tblLook w:val="04A0"/>
      </w:tblPr>
      <w:tblGrid>
        <w:gridCol w:w="2969"/>
        <w:gridCol w:w="2651"/>
        <w:gridCol w:w="3028"/>
        <w:gridCol w:w="2551"/>
      </w:tblGrid>
      <w:tr w:rsidR="00FD6F61" w:rsidTr="00FD6F61">
        <w:tc>
          <w:tcPr>
            <w:tcW w:w="2969" w:type="dxa"/>
          </w:tcPr>
          <w:p w:rsidR="00FD6F61" w:rsidRPr="00FD6F61" w:rsidRDefault="00FD6F61" w:rsidP="00FD6F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Оперативни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цели от</w:t>
            </w:r>
          </w:p>
          <w:p w:rsidR="00FD6F61" w:rsidRPr="00FD6F61" w:rsidRDefault="00FD6F61" w:rsidP="00FD6F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Националната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програма 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намаляване 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риска от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бедствия</w:t>
            </w:r>
          </w:p>
          <w:p w:rsidR="00FD6F61" w:rsidRDefault="00FD6F61" w:rsidP="00FD6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FD6F61" w:rsidRPr="00FD6F61" w:rsidRDefault="00FD6F61" w:rsidP="00FD6F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Дейности 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реализиране на</w:t>
            </w:r>
          </w:p>
          <w:p w:rsidR="00FD6F61" w:rsidRPr="00FD6F61" w:rsidRDefault="00FD6F61" w:rsidP="00FD6F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оперативните цели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 Националната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програма 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намаляване 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риска от бедствия</w:t>
            </w:r>
          </w:p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FD6F61" w:rsidRPr="00FD6F61" w:rsidRDefault="00FD6F61" w:rsidP="00FD6F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Дейности за</w:t>
            </w:r>
          </w:p>
          <w:p w:rsidR="00FD6F61" w:rsidRPr="00FD6F61" w:rsidRDefault="00FD6F61" w:rsidP="00FD6F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реализиране на</w:t>
            </w:r>
          </w:p>
          <w:p w:rsidR="00FD6F61" w:rsidRPr="00FD6F61" w:rsidRDefault="00FD6F61" w:rsidP="00FD6F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оперативните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FD6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цели на общинско ниво</w:t>
            </w:r>
          </w:p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FD6F61" w:rsidRPr="00FD6F61" w:rsidRDefault="00FD6F61" w:rsidP="00FD6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F61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Отговорна институция</w:t>
            </w:r>
          </w:p>
        </w:tc>
      </w:tr>
      <w:tr w:rsidR="008B548E" w:rsidTr="00FD6F61">
        <w:tc>
          <w:tcPr>
            <w:tcW w:w="2969" w:type="dxa"/>
            <w:vMerge w:val="restart"/>
          </w:tcPr>
          <w:p w:rsidR="008B548E" w:rsidRPr="00514864" w:rsidRDefault="008B548E" w:rsidP="005148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Въвеждане на система за повишаване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обществената </w:t>
            </w: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осведоменост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изграждане на познания за риска от бедствия в </w:t>
            </w:r>
          </w:p>
          <w:p w:rsidR="008B548E" w:rsidRPr="00514864" w:rsidRDefault="008B548E" w:rsidP="005148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компетентните органи, частния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сектор,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доброволните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формирования и</w:t>
            </w:r>
          </w:p>
          <w:p w:rsidR="008B548E" w:rsidRPr="00514864" w:rsidRDefault="008B548E" w:rsidP="005148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населението и споделяне на опит,извлечени поуки, </w:t>
            </w:r>
          </w:p>
          <w:p w:rsidR="008B548E" w:rsidRPr="00514864" w:rsidRDefault="008B548E" w:rsidP="005148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реализирани добри практики, тренировки и </w:t>
            </w:r>
          </w:p>
          <w:p w:rsidR="008B548E" w:rsidRPr="00514864" w:rsidRDefault="008B548E" w:rsidP="005148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1486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обучения.</w:t>
            </w: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 w:val="restart"/>
          </w:tcPr>
          <w:p w:rsidR="008B548E" w:rsidRPr="008F76FD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F76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1.1. Провеждане на </w:t>
            </w:r>
          </w:p>
          <w:p w:rsidR="008B548E" w:rsidRPr="008F76FD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Разяснителни </w:t>
            </w:r>
            <w:r w:rsidRPr="008F76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кампании сред </w:t>
            </w:r>
          </w:p>
          <w:p w:rsidR="008B548E" w:rsidRPr="008F76FD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F76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населението</w:t>
            </w:r>
          </w:p>
          <w:p w:rsidR="008B548E" w:rsidRPr="008F76FD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F76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(информационни </w:t>
            </w:r>
          </w:p>
          <w:p w:rsidR="008B548E" w:rsidRPr="008F76FD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F76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дни) обучения за </w:t>
            </w:r>
          </w:p>
          <w:p w:rsidR="008B548E" w:rsidRPr="008F76FD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F76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органите на </w:t>
            </w:r>
          </w:p>
          <w:p w:rsidR="008B548E" w:rsidRPr="008F76FD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F76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изпълнителната власт </w:t>
            </w:r>
          </w:p>
          <w:p w:rsidR="008B548E" w:rsidRPr="008F76FD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F76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(състезания) конкурси, свързани със защитата при бедствия за деца.</w:t>
            </w: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8B548E" w:rsidRPr="008A37F5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1.1.1.Провеждане на състезание „Млад спасител” на парк „Острова”</w:t>
            </w:r>
          </w:p>
          <w:p w:rsidR="008B548E" w:rsidRPr="008A37F5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548E" w:rsidRPr="008A37F5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548E" w:rsidRPr="008A37F5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1.1.2. Провеждане на </w:t>
            </w:r>
          </w:p>
          <w:p w:rsidR="008B548E" w:rsidRPr="008A37F5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ученическите състезания </w:t>
            </w: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по Защита при бедствия, пожари и извънредни </w:t>
            </w:r>
          </w:p>
          <w:p w:rsidR="008B548E" w:rsidRPr="008A37F5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ситуации,както и други състезания, конкурси, </w:t>
            </w:r>
          </w:p>
          <w:p w:rsidR="008B548E" w:rsidRPr="008A37F5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викторини, учебни </w:t>
            </w:r>
          </w:p>
          <w:p w:rsidR="008B548E" w:rsidRPr="008A37F5" w:rsidRDefault="008B548E" w:rsidP="008F7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евакуации.</w:t>
            </w:r>
          </w:p>
          <w:p w:rsidR="008B548E" w:rsidRPr="008A37F5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8B548E" w:rsidRPr="00982ACD" w:rsidRDefault="008B548E" w:rsidP="004B4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2A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Органи на </w:t>
            </w:r>
          </w:p>
          <w:p w:rsidR="008B548E" w:rsidRPr="00982ACD" w:rsidRDefault="008B548E" w:rsidP="004B4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2A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изпълнителната власт, </w:t>
            </w:r>
          </w:p>
          <w:p w:rsidR="008B548E" w:rsidRPr="00982ACD" w:rsidRDefault="008B548E" w:rsidP="004B4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2A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МВР, МОН, БЧК </w:t>
            </w:r>
          </w:p>
          <w:p w:rsidR="008B548E" w:rsidRPr="008F76FD" w:rsidRDefault="008B548E" w:rsidP="004B4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48E" w:rsidTr="00FD6F61">
        <w:tc>
          <w:tcPr>
            <w:tcW w:w="2969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8B548E" w:rsidRPr="008A37F5" w:rsidRDefault="008B548E" w:rsidP="004B4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1.1.3.Провеждане на </w:t>
            </w:r>
          </w:p>
          <w:p w:rsidR="008B548E" w:rsidRPr="008A37F5" w:rsidRDefault="008B548E" w:rsidP="004B4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инструктаж и издаване на заповеди относно есенно-зимния отоплителен сезон,летния </w:t>
            </w:r>
            <w:proofErr w:type="spellStart"/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пожароопасен</w:t>
            </w:r>
            <w:proofErr w:type="spellEnd"/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настъпване на „восъчна зрялост” и </w:t>
            </w:r>
            <w:proofErr w:type="spellStart"/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дриги</w:t>
            </w:r>
            <w:proofErr w:type="spellEnd"/>
          </w:p>
          <w:p w:rsidR="008B548E" w:rsidRPr="008A37F5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548E" w:rsidTr="00FD6F61">
        <w:tc>
          <w:tcPr>
            <w:tcW w:w="2969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8B548E" w:rsidRPr="008A37F5" w:rsidRDefault="008B548E" w:rsidP="003D2E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1.1.4.Провеждане на </w:t>
            </w:r>
          </w:p>
          <w:p w:rsidR="008B548E" w:rsidRPr="008A37F5" w:rsidRDefault="008B548E" w:rsidP="003D2E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обучения във връзка с пожарната безопасност на работещи в сферата </w:t>
            </w:r>
          </w:p>
          <w:p w:rsidR="008B548E" w:rsidRPr="008A37F5" w:rsidRDefault="008B548E" w:rsidP="003D2E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образованието.</w:t>
            </w:r>
          </w:p>
          <w:p w:rsidR="008B548E" w:rsidRPr="008A37F5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548E" w:rsidTr="00FD6F61">
        <w:tc>
          <w:tcPr>
            <w:tcW w:w="2969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1.1.5.Провеждане на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обучения на служители в общинска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администрация гр.Пазарджик във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връзка с пожарната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безопасност.</w:t>
            </w:r>
          </w:p>
          <w:p w:rsidR="008B548E" w:rsidRPr="008A37F5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548E" w:rsidTr="00FD6F61">
        <w:tc>
          <w:tcPr>
            <w:tcW w:w="2969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1.1.6.Публикуване на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материали на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сайта на  общинска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администрация гр.Пазарджик за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действия при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съответна опасност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(наводнения,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земетресение, 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пожар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</w:p>
          <w:p w:rsidR="008B548E" w:rsidRPr="008A37F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други </w:t>
            </w:r>
          </w:p>
          <w:p w:rsidR="008B548E" w:rsidRPr="008A37F5" w:rsidRDefault="008B548E" w:rsidP="008A3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рискове).</w:t>
            </w:r>
          </w:p>
        </w:tc>
        <w:tc>
          <w:tcPr>
            <w:tcW w:w="25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548E" w:rsidTr="00FD6F61">
        <w:tc>
          <w:tcPr>
            <w:tcW w:w="2969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8B548E" w:rsidRPr="00EB6D3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B6D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1.2. Организиране и </w:t>
            </w:r>
          </w:p>
          <w:p w:rsidR="008B548E" w:rsidRPr="00EB6D3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B6D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участие на съставните части на единната спасителна система и на населението в </w:t>
            </w:r>
          </w:p>
          <w:p w:rsidR="008B548E" w:rsidRPr="00EB6D3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B6D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обучения, тренировки и учения, включително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B6D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международни, при </w:t>
            </w:r>
          </w:p>
          <w:p w:rsidR="008B548E" w:rsidRPr="00EB6D3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B6D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различни видове</w:t>
            </w:r>
          </w:p>
          <w:p w:rsidR="008B548E" w:rsidRPr="00EB6D35" w:rsidRDefault="008B548E" w:rsidP="00EB6D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B6D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бедствия.</w:t>
            </w:r>
          </w:p>
          <w:p w:rsidR="008B548E" w:rsidRPr="009E58A5" w:rsidRDefault="008B548E" w:rsidP="009E58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E58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1.3. Разработване, </w:t>
            </w:r>
          </w:p>
          <w:p w:rsidR="008B548E" w:rsidRPr="009E58A5" w:rsidRDefault="008B548E" w:rsidP="009E58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E58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публикуване и </w:t>
            </w:r>
          </w:p>
          <w:p w:rsidR="008B548E" w:rsidRPr="009E58A5" w:rsidRDefault="008B548E" w:rsidP="009E58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E58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периодично </w:t>
            </w:r>
          </w:p>
          <w:p w:rsidR="008B548E" w:rsidRPr="009E58A5" w:rsidRDefault="008B548E" w:rsidP="009E58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E58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актуализиране на </w:t>
            </w:r>
          </w:p>
          <w:p w:rsidR="008B548E" w:rsidRPr="009E58A5" w:rsidRDefault="008B548E" w:rsidP="009E58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E58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карти на риска чрез </w:t>
            </w:r>
          </w:p>
          <w:p w:rsidR="008B548E" w:rsidRPr="009E58A5" w:rsidRDefault="008B548E" w:rsidP="009E58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E58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използване на </w:t>
            </w:r>
          </w:p>
          <w:p w:rsidR="008B548E" w:rsidRPr="009E58A5" w:rsidRDefault="008B548E" w:rsidP="009E58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географски </w:t>
            </w:r>
            <w:r w:rsidRPr="009E58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информационни </w:t>
            </w:r>
          </w:p>
          <w:p w:rsidR="008B548E" w:rsidRPr="009E58A5" w:rsidRDefault="008B548E" w:rsidP="009E58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E58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системи.</w:t>
            </w: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8B548E" w:rsidRPr="008A37F5" w:rsidRDefault="008B548E" w:rsidP="008A3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2.</w:t>
            </w: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Обучения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повишаване на </w:t>
            </w:r>
          </w:p>
          <w:p w:rsidR="008B548E" w:rsidRPr="008A37F5" w:rsidRDefault="008B548E" w:rsidP="008A3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капацитета на състава на </w:t>
            </w:r>
          </w:p>
          <w:p w:rsidR="008B548E" w:rsidRPr="008A37F5" w:rsidRDefault="008B548E" w:rsidP="008A3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Общинския</w:t>
            </w: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щаб за </w:t>
            </w:r>
          </w:p>
          <w:p w:rsidR="008B548E" w:rsidRPr="008A37F5" w:rsidRDefault="008B548E" w:rsidP="008A3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общински</w:t>
            </w: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план за защита при бедствия, провеждане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тренировка по </w:t>
            </w: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управлението на </w:t>
            </w:r>
          </w:p>
          <w:p w:rsidR="008B548E" w:rsidRPr="008A37F5" w:rsidRDefault="008B548E" w:rsidP="008A3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различни видове бедствия.</w:t>
            </w:r>
          </w:p>
          <w:p w:rsidR="008B548E" w:rsidRPr="001469F6" w:rsidRDefault="008B548E" w:rsidP="001469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469F6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  <w:r w:rsidRPr="001469F6">
              <w:rPr>
                <w:rFonts w:ascii="Times New Roman" w:hAnsi="Times New Roman" w:cs="Times New Roman"/>
              </w:rPr>
              <w:t xml:space="preserve"> </w:t>
            </w:r>
            <w:r w:rsidRPr="001469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Публикуване на </w:t>
            </w:r>
          </w:p>
          <w:p w:rsidR="008B548E" w:rsidRPr="001469F6" w:rsidRDefault="008B548E" w:rsidP="001469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сайта на община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Пазарджик</w:t>
            </w:r>
            <w:r w:rsidRPr="001469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карти на риска от бедствия</w:t>
            </w:r>
            <w:r w:rsidR="00EE2F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EE2F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картографиране на язовирните площи на язовирите в община Пазарджик</w:t>
            </w:r>
            <w:r w:rsidRPr="001469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B548E" w:rsidRPr="001469F6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B548E" w:rsidRPr="008A37F5" w:rsidRDefault="008B548E" w:rsidP="008A3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Съставни части на </w:t>
            </w:r>
          </w:p>
          <w:p w:rsidR="008B548E" w:rsidRPr="008A37F5" w:rsidRDefault="008B548E" w:rsidP="008A3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7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единната </w:t>
            </w:r>
          </w:p>
          <w:p w:rsidR="008B548E" w:rsidRPr="008A37F5" w:rsidRDefault="008B548E" w:rsidP="008A3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спасителна система</w:t>
            </w: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B548E" w:rsidRPr="00F21701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Кмет на община Пазарджик</w:t>
            </w:r>
          </w:p>
        </w:tc>
      </w:tr>
      <w:tr w:rsidR="008B548E" w:rsidTr="00FD6F61">
        <w:tc>
          <w:tcPr>
            <w:tcW w:w="2969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8B548E" w:rsidRPr="00672A2D" w:rsidRDefault="008B548E" w:rsidP="00672A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2A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1.4. Подобряване на </w:t>
            </w:r>
          </w:p>
          <w:p w:rsidR="008B548E" w:rsidRPr="00672A2D" w:rsidRDefault="008B548E" w:rsidP="00672A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диалога и </w:t>
            </w:r>
            <w:r w:rsidRPr="00672A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сътрудничеството </w:t>
            </w:r>
          </w:p>
          <w:p w:rsidR="008B548E" w:rsidRPr="00672A2D" w:rsidRDefault="008B548E" w:rsidP="00672A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между </w:t>
            </w:r>
            <w:r w:rsidRPr="00672A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заинтересованите </w:t>
            </w:r>
          </w:p>
          <w:p w:rsidR="008B548E" w:rsidRPr="00672A2D" w:rsidRDefault="008B548E" w:rsidP="00672A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2A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страни за осигуряване на информирано вземане на решения при управление на риска от бедствия, чрез прилагането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672A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научните постижения.</w:t>
            </w: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1.4.1. Поддържане на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добра координация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между териториалните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структури на централните органи на изпълнителната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власт.</w:t>
            </w:r>
          </w:p>
          <w:p w:rsidR="008B548E" w:rsidRP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Органи на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изпълнителната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власт, НИМХ</w:t>
            </w:r>
          </w:p>
          <w:p w:rsidR="008B548E" w:rsidRP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548E" w:rsidTr="00FD6F61">
        <w:tc>
          <w:tcPr>
            <w:tcW w:w="2969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 w:val="restart"/>
          </w:tcPr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1.5. Насърчаване на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обучението в системата на предучилищното и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училищното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образование и в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системата на висшето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образование за риска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бедствия,</w:t>
            </w: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включващо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превенция, готовност, реагиране и възстановяване.</w:t>
            </w: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1.5.1. Провеждане на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разяснителна кампания в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системата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предучилищното,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основното, средното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висшето образование на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територията на община Пазарджик.</w:t>
            </w: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 w:val="restart"/>
          </w:tcPr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РД ПБЗН, МВР,РУО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-МОН, кмет на община Пазарджик,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ВУЗ, БЧК, директори на образователни инс</w:t>
            </w:r>
            <w:r w:rsidR="00D412C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</w:t>
            </w: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итуции</w:t>
            </w: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548E" w:rsidTr="00FD6F61">
        <w:tc>
          <w:tcPr>
            <w:tcW w:w="2969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1.5.2. Провеждане на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тренировки в училищата и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детските градини, за изпълнение на плана за защита при бедствия на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пребиваващите, съгласно ЗЗБ</w:t>
            </w:r>
          </w:p>
          <w:p w:rsidR="008B548E" w:rsidRPr="008B548E" w:rsidRDefault="008B548E" w:rsidP="008B548E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8B548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</w:t>
            </w:r>
          </w:p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:rsidR="008B548E" w:rsidRDefault="008B548E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D6F61" w:rsidTr="00FD6F61">
        <w:tc>
          <w:tcPr>
            <w:tcW w:w="2969" w:type="dxa"/>
          </w:tcPr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1.6. Изграждане и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използване на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центрове за обучение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населението за </w:t>
            </w:r>
          </w:p>
          <w:p w:rsidR="008B548E" w:rsidRPr="008B548E" w:rsidRDefault="008B548E" w:rsidP="008B54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548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действия при бедствия.</w:t>
            </w:r>
          </w:p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ED2558" w:rsidRPr="00ED2558" w:rsidRDefault="00ED2558" w:rsidP="00ED2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255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Pr="00150D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6.1.</w:t>
            </w:r>
            <w:r w:rsidRPr="00ED255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Използване на </w:t>
            </w:r>
          </w:p>
          <w:p w:rsidR="00ED2558" w:rsidRPr="00ED2558" w:rsidRDefault="00ED2558" w:rsidP="00ED2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255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център за обучение </w:t>
            </w:r>
          </w:p>
          <w:p w:rsidR="00ED2558" w:rsidRPr="00ED2558" w:rsidRDefault="00ED2558" w:rsidP="00ED2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255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РД ПБЗН в с. Бошуля, общ. Септември.</w:t>
            </w:r>
          </w:p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150D0A" w:rsidRPr="00150D0A" w:rsidRDefault="00150D0A" w:rsidP="00150D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0D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РД ПБЗН, ОД МВР, </w:t>
            </w:r>
          </w:p>
          <w:p w:rsidR="00150D0A" w:rsidRPr="00150D0A" w:rsidRDefault="00150D0A" w:rsidP="00150D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0D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БЧК, кмет на община Пазарджик, директори </w:t>
            </w:r>
          </w:p>
          <w:p w:rsidR="00150D0A" w:rsidRPr="00150D0A" w:rsidRDefault="00150D0A" w:rsidP="00150D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0D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образователни </w:t>
            </w:r>
          </w:p>
          <w:p w:rsidR="00150D0A" w:rsidRPr="00150D0A" w:rsidRDefault="00150D0A" w:rsidP="00150D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0D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институции.</w:t>
            </w:r>
          </w:p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D6F61" w:rsidTr="00FD6F61">
        <w:tc>
          <w:tcPr>
            <w:tcW w:w="2969" w:type="dxa"/>
          </w:tcPr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Изграждане на система за измерване,съхраняване,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споделяне и предоставяне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данни за загубите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бедствия,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информация за </w:t>
            </w: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последиците върху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икономиката, социалния сектор,здравеопазването,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образованието,околната </w:t>
            </w: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среда и културното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наследство.</w:t>
            </w:r>
          </w:p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2.1. Разработване на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национална система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събиране на данни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загуби от бедствия, която да осигурява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информирано вземане на решения, както и данни за целите на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докладването за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напредъка на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България по </w:t>
            </w: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изпълнението на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глобалните цел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от Рамката за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намаляване на риска </w:t>
            </w:r>
          </w:p>
          <w:p w:rsidR="00ED3DE3" w:rsidRPr="00ED3DE3" w:rsidRDefault="00ED3DE3" w:rsidP="00ED3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бедствия от</w:t>
            </w:r>
            <w:r w:rsidR="006015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Сендай</w:t>
            </w:r>
            <w:proofErr w:type="spellEnd"/>
            <w:r w:rsidRPr="00ED3DE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0157B" w:rsidRPr="0060157B" w:rsidRDefault="0060157B" w:rsidP="006015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015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2.</w:t>
            </w:r>
            <w:r w:rsidR="00C13A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1.1.</w:t>
            </w:r>
            <w:r w:rsidRPr="006015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Предоставяне на </w:t>
            </w:r>
          </w:p>
          <w:p w:rsidR="0060157B" w:rsidRPr="0060157B" w:rsidRDefault="0060157B" w:rsidP="006015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015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информация и данни за щети от възникнали </w:t>
            </w:r>
          </w:p>
          <w:p w:rsidR="0060157B" w:rsidRPr="0060157B" w:rsidRDefault="0060157B" w:rsidP="006015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015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бедствия.</w:t>
            </w:r>
          </w:p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A6692C" w:rsidRPr="00A6692C" w:rsidRDefault="00A6692C" w:rsidP="00A669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 на община Пазарджик</w:t>
            </w:r>
            <w:r w:rsidRPr="00A669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 </w:t>
            </w:r>
          </w:p>
          <w:p w:rsidR="00A6692C" w:rsidRPr="00A6692C" w:rsidRDefault="00A6692C" w:rsidP="00A669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9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РДПБЗН, </w:t>
            </w:r>
          </w:p>
          <w:p w:rsidR="00A6692C" w:rsidRPr="00A6692C" w:rsidRDefault="00A6692C" w:rsidP="00A669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9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регионални </w:t>
            </w:r>
          </w:p>
          <w:p w:rsidR="00A6692C" w:rsidRPr="00A6692C" w:rsidRDefault="00A6692C" w:rsidP="00A669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9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структури на </w:t>
            </w:r>
          </w:p>
          <w:p w:rsidR="00A6692C" w:rsidRPr="00A6692C" w:rsidRDefault="00A6692C" w:rsidP="00A669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9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министерства и </w:t>
            </w:r>
          </w:p>
          <w:p w:rsidR="00A6692C" w:rsidRPr="00A6692C" w:rsidRDefault="00A6692C" w:rsidP="00A669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669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ведомства</w:t>
            </w:r>
          </w:p>
          <w:p w:rsidR="00A6692C" w:rsidRPr="00A6692C" w:rsidRDefault="00A6692C" w:rsidP="00A6692C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A6692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</w:t>
            </w:r>
          </w:p>
          <w:p w:rsidR="00FD6F61" w:rsidRDefault="00FD6F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2228" w:rsidTr="00FD6F61">
        <w:tc>
          <w:tcPr>
            <w:tcW w:w="2969" w:type="dxa"/>
            <w:vMerge w:val="restart"/>
          </w:tcPr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3. Интегриране на 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намаляването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риска от бедствия в публичния и 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частния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сектор, с цел 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на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устойчивостта и </w:t>
            </w: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осигуряване на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непрекъснатост на 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доставките на основни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стоки/услуги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3.1. Засилване ролята 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платформите за 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намаляване на риска 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бедствия на 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национално, областно </w:t>
            </w:r>
          </w:p>
          <w:p w:rsidR="006B2228" w:rsidRPr="00767C60" w:rsidRDefault="006B2228" w:rsidP="0076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7C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общинско ниво.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C13A07" w:rsidRDefault="006B2228" w:rsidP="00C13A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13A07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  <w:r w:rsidRPr="00C13A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</w:t>
            </w:r>
            <w:r w:rsidRPr="00C13A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ъздаване на сайт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на</w:t>
            </w:r>
            <w:r w:rsidRPr="00C13A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Пазарджик</w:t>
            </w:r>
            <w:r w:rsidRPr="00C13A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отделна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секция за </w:t>
            </w:r>
            <w:r w:rsidRPr="00C13A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публикации на документи и информация свързана с </w:t>
            </w:r>
          </w:p>
          <w:p w:rsidR="006B2228" w:rsidRPr="00C13A07" w:rsidRDefault="006B2228" w:rsidP="00C13A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13A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 съвет</w:t>
            </w:r>
            <w:r w:rsidRPr="00C13A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намаляване на </w:t>
            </w:r>
          </w:p>
          <w:p w:rsidR="006B2228" w:rsidRPr="00C13A07" w:rsidRDefault="006B2228" w:rsidP="00C13A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13A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риска от бедствия</w:t>
            </w:r>
          </w:p>
          <w:p w:rsidR="006B2228" w:rsidRPr="00C13A07" w:rsidRDefault="006B2228" w:rsidP="00C13A07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13A07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</w:t>
            </w:r>
          </w:p>
          <w:p w:rsidR="006B2228" w:rsidRPr="00C13A07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2228" w:rsidTr="00FD6F61">
        <w:tc>
          <w:tcPr>
            <w:tcW w:w="2969" w:type="dxa"/>
            <w:vMerge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3.2.Провеждане на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обучения за </w:t>
            </w: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повишаване на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капацитета за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управление на риска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бедствия на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служителите от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съответната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администрация,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служби, други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оперативни структури за изпълнение на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дейности по защита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бедствия.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3.2.1</w:t>
            </w: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.Провеждане не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обучения и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тренировки по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проиграване на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различни ситуации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 членовете на </w:t>
            </w:r>
          </w:p>
          <w:p w:rsidR="006B2228" w:rsidRPr="000D0676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бщ</w:t>
            </w:r>
            <w:r w:rsidRPr="000D06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СНРБ</w:t>
            </w:r>
            <w:proofErr w:type="spellEnd"/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6B2228" w:rsidRPr="007A298B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ОбщСНРБ</w:t>
            </w:r>
            <w:proofErr w:type="spellEnd"/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РД ПБЗН,ОД </w:t>
            </w:r>
          </w:p>
          <w:p w:rsidR="006B2228" w:rsidRPr="007A298B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МВР,</w:t>
            </w:r>
          </w:p>
          <w:p w:rsidR="006B2228" w:rsidRPr="007A298B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БЧК, РЗИ, </w:t>
            </w:r>
          </w:p>
          <w:p w:rsidR="006B2228" w:rsidRPr="007A298B" w:rsidRDefault="006B2228" w:rsidP="000D0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ОДБХ,БД ИБР 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2228" w:rsidTr="00FD6F61">
        <w:tc>
          <w:tcPr>
            <w:tcW w:w="2969" w:type="dxa"/>
            <w:vMerge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3.2.1.Подпомагане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провеждането на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обучение и практически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занятия с регистрираното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доброволно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формирование към Община  Пазарджик.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6B2228" w:rsidRPr="007A298B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РДПБЗН, БЧК</w:t>
            </w:r>
          </w:p>
          <w:p w:rsidR="006B2228" w:rsidRPr="00F0153A" w:rsidRDefault="006B2228" w:rsidP="00F0153A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0153A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2228" w:rsidTr="00FD6F61">
        <w:tc>
          <w:tcPr>
            <w:tcW w:w="2969" w:type="dxa"/>
            <w:vMerge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3.3. Извършване на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периодична оценка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риска от бедствия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оценка на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способностите за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управление на риска,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включително и за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целите на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докладването по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линия на Механизма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гражданска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защита на Съюза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3.3.</w:t>
            </w: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Класифициране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язовирите по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степен на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потенциална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опасност, съгласно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Закона за водите и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актуализация при </w:t>
            </w:r>
          </w:p>
          <w:p w:rsidR="006B2228" w:rsidRPr="00F0153A" w:rsidRDefault="006B2228" w:rsidP="00F0153A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промяна.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Областна комисия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 чл.138а, ал. 3 от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Закона за водите.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2228" w:rsidTr="00FD6F61">
        <w:tc>
          <w:tcPr>
            <w:tcW w:w="2969" w:type="dxa"/>
            <w:vMerge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3.3.</w:t>
            </w: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Периодично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преразглеждане на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опасностите за </w:t>
            </w: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територията на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общината</w:t>
            </w: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анализирането им и преценка на нивото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риска. Допълване в </w:t>
            </w:r>
          </w:p>
          <w:p w:rsidR="006B2228" w:rsidRPr="00F0153A" w:rsidRDefault="006B2228" w:rsidP="00F015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Общинския</w:t>
            </w:r>
            <w:r w:rsidRPr="00F015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план за защита при бедствия.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6B2228" w:rsidRPr="008B40FC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B40FC">
              <w:rPr>
                <w:rFonts w:ascii="Times New Roman" w:hAnsi="Times New Roman" w:cs="Times New Roman"/>
              </w:rPr>
              <w:lastRenderedPageBreak/>
              <w:t>ОбщСНРБ</w:t>
            </w:r>
            <w:proofErr w:type="spellEnd"/>
          </w:p>
        </w:tc>
      </w:tr>
      <w:tr w:rsidR="006B2228" w:rsidTr="00FD6F61">
        <w:tc>
          <w:tcPr>
            <w:tcW w:w="2969" w:type="dxa"/>
            <w:vMerge w:val="restart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6D2776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3.3.3. Участие в семинари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конферентни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разговори във връзка с ПУРН </w:t>
            </w:r>
          </w:p>
        </w:tc>
        <w:tc>
          <w:tcPr>
            <w:tcW w:w="2551" w:type="dxa"/>
          </w:tcPr>
          <w:p w:rsidR="006B2228" w:rsidRPr="00051203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6B2228" w:rsidTr="00FD6F61">
        <w:tc>
          <w:tcPr>
            <w:tcW w:w="2969" w:type="dxa"/>
            <w:vMerge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Pr="00051203" w:rsidRDefault="006B2228" w:rsidP="00051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3.4.Въвеждане на </w:t>
            </w:r>
          </w:p>
          <w:p w:rsidR="006B2228" w:rsidRPr="00051203" w:rsidRDefault="006B2228" w:rsidP="00051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система за осигуряване </w:t>
            </w:r>
          </w:p>
          <w:p w:rsidR="006B2228" w:rsidRPr="00051203" w:rsidRDefault="006B2228" w:rsidP="00051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непрекъснатост на </w:t>
            </w:r>
          </w:p>
          <w:p w:rsidR="006B2228" w:rsidRPr="00051203" w:rsidRDefault="006B2228" w:rsidP="00051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доставките на основни стоки/ услуги.</w:t>
            </w:r>
          </w:p>
          <w:p w:rsidR="006B2228" w:rsidRPr="00051203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051203" w:rsidRDefault="006B2228" w:rsidP="00051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3.4.1.Сключване на </w:t>
            </w:r>
          </w:p>
          <w:p w:rsidR="006B2228" w:rsidRPr="00051203" w:rsidRDefault="006B2228" w:rsidP="00051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предварителни </w:t>
            </w: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споразумения с ЮЛ, </w:t>
            </w:r>
          </w:p>
          <w:p w:rsidR="006B2228" w:rsidRPr="00051203" w:rsidRDefault="006B2228" w:rsidP="00051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включени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Общинския</w:t>
            </w: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план за защита при бедствия, за осигуряване на непрекъснатост на </w:t>
            </w:r>
          </w:p>
          <w:p w:rsidR="006B2228" w:rsidRPr="00051203" w:rsidRDefault="006B2228" w:rsidP="00051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доставките на основни </w:t>
            </w:r>
          </w:p>
          <w:p w:rsidR="006B2228" w:rsidRPr="00051203" w:rsidRDefault="006B2228" w:rsidP="00051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1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стоки/услуги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6B2228" w:rsidTr="00FD6F61">
        <w:tc>
          <w:tcPr>
            <w:tcW w:w="2969" w:type="dxa"/>
            <w:vMerge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3.5.Насърчаване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участието на частния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сектор, професионални и научни организации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 управлението на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бедствия.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3.5.1.Привличане на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НПО, фирми от частния сектор, професионални и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научни организации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 провеждането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тренировки и обучения със служители от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администрацията, части на ЕСС, доброволни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формирования.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6B2228" w:rsidRPr="008B40FC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6B2228" w:rsidTr="00FD6F61">
        <w:tc>
          <w:tcPr>
            <w:tcW w:w="2969" w:type="dxa"/>
            <w:vMerge w:val="restart"/>
          </w:tcPr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Прилагане на 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единен и цялостен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подход към управлението на риска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бедствия на всички административни</w:t>
            </w:r>
          </w:p>
          <w:p w:rsidR="006B2228" w:rsidRPr="008B40FC" w:rsidRDefault="006B2228" w:rsidP="008B40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B40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нива.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Pr="009F673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4.1. Изготвяне, </w:t>
            </w:r>
          </w:p>
          <w:p w:rsidR="006B2228" w:rsidRPr="009F673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преразглеждане и </w:t>
            </w:r>
          </w:p>
          <w:p w:rsidR="006B2228" w:rsidRPr="009F673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актуализиране на </w:t>
            </w:r>
          </w:p>
          <w:p w:rsidR="006B2228" w:rsidRPr="009F673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областни и общински </w:t>
            </w:r>
          </w:p>
          <w:p w:rsidR="006B2228" w:rsidRPr="009F673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планове за защита при бедствия и планове за </w:t>
            </w:r>
          </w:p>
          <w:p w:rsidR="006B2228" w:rsidRPr="009F673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нение на </w:t>
            </w: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задачите, произтичащи от Националния план за защита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бедствия, в съответствие с </w:t>
            </w: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Указания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разработването и </w:t>
            </w:r>
          </w:p>
          <w:p w:rsidR="006B2228" w:rsidRPr="009F673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готовността за </w:t>
            </w:r>
          </w:p>
          <w:p w:rsidR="006B2228" w:rsidRPr="009F673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изпълнението на </w:t>
            </w:r>
          </w:p>
          <w:p w:rsidR="006B2228" w:rsidRPr="009F673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планове за защита </w:t>
            </w:r>
          </w:p>
          <w:p w:rsidR="006B222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67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бедствия.</w:t>
            </w:r>
          </w:p>
          <w:p w:rsidR="006B2228" w:rsidRDefault="006B2228" w:rsidP="009F67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6B2228" w:rsidRPr="009F6738" w:rsidRDefault="006B2228" w:rsidP="009F6738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296060" w:rsidRDefault="006B2228" w:rsidP="002960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60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4.1.1.</w:t>
            </w:r>
            <w:r w:rsidRPr="002960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Преразглеждане </w:t>
            </w:r>
          </w:p>
          <w:p w:rsidR="006B2228" w:rsidRPr="00296060" w:rsidRDefault="006B2228" w:rsidP="002960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60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актуализиране на </w:t>
            </w:r>
          </w:p>
          <w:p w:rsidR="006B2228" w:rsidRPr="00296060" w:rsidRDefault="006B2228" w:rsidP="002960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Общинския</w:t>
            </w:r>
            <w:r w:rsidRPr="002960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план за защита при бедствия.</w:t>
            </w:r>
          </w:p>
          <w:p w:rsidR="006B2228" w:rsidRPr="00296060" w:rsidRDefault="006B2228" w:rsidP="00296060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6B2228" w:rsidRPr="00296060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6B2228" w:rsidTr="00FD6F61">
        <w:tc>
          <w:tcPr>
            <w:tcW w:w="2969" w:type="dxa"/>
            <w:vMerge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4.2. Разработване 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актуализация на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общински програми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за намаляване на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риска от бедствия 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годишни планове за </w:t>
            </w:r>
          </w:p>
          <w:p w:rsidR="006B2228" w:rsidRPr="00FF5106" w:rsidRDefault="006B2228" w:rsidP="00FF5106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изпълнението им.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4.2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Разработване на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общински програми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намаляване на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риска от бедствия.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ОбщСНРБ</w:t>
            </w:r>
            <w:proofErr w:type="spellEnd"/>
          </w:p>
        </w:tc>
      </w:tr>
      <w:tr w:rsidR="00296060" w:rsidTr="00FD6F61">
        <w:tc>
          <w:tcPr>
            <w:tcW w:w="2969" w:type="dxa"/>
          </w:tcPr>
          <w:p w:rsidR="00296060" w:rsidRDefault="00296060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FF5106" w:rsidRPr="00FF5106" w:rsidRDefault="00FF5106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4.3. Изготвяне на </w:t>
            </w:r>
          </w:p>
          <w:p w:rsidR="00FF5106" w:rsidRPr="00FF5106" w:rsidRDefault="00FF5106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годишни доклади за </w:t>
            </w:r>
          </w:p>
          <w:p w:rsidR="00FF5106" w:rsidRPr="00FF5106" w:rsidRDefault="00FF5106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състоянието на защитата при бедствия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национално, 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областно и общинско </w:t>
            </w:r>
          </w:p>
          <w:p w:rsidR="00FF5106" w:rsidRPr="00FF5106" w:rsidRDefault="00FF5106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ниво</w:t>
            </w:r>
          </w:p>
          <w:p w:rsidR="00296060" w:rsidRDefault="00296060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FF5106" w:rsidRPr="00FF5106" w:rsidRDefault="00FF5106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4.3.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Изготвяне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годишни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доклад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</w:t>
            </w:r>
          </w:p>
          <w:p w:rsidR="00FF5106" w:rsidRPr="00FF5106" w:rsidRDefault="00FF5106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състоянието на защитата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бедствия на 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територията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Пазарджик.</w:t>
            </w:r>
          </w:p>
          <w:p w:rsidR="00296060" w:rsidRDefault="00296060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296060" w:rsidRDefault="00FF5106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6B2228" w:rsidTr="00FD6F61">
        <w:tc>
          <w:tcPr>
            <w:tcW w:w="2969" w:type="dxa"/>
            <w:vMerge w:val="restart"/>
          </w:tcPr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 Повишаване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способностите на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институциите за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управление на риска от бедствия.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5.1. Разработване 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приемане на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Стратегия за развитие на доброволните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формирования за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защита при бедствия,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съответстваща на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настоящите добри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международни 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европейски практики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насоки и Закона за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защита при бедствия.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Разработване на план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действие/ програма за изпълнение на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Стратегията с ясно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лени </w:t>
            </w: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приоритети, цели,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задачи, отговорни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органи, срокове и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източници на 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51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финансиране.</w:t>
            </w:r>
          </w:p>
          <w:p w:rsidR="006B2228" w:rsidRPr="00FF5106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7A298B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5.1.1.Подпомагане на СНРБ към МС при </w:t>
            </w:r>
          </w:p>
          <w:p w:rsidR="006B2228" w:rsidRPr="007A298B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разработването на </w:t>
            </w:r>
          </w:p>
          <w:p w:rsidR="006B2228" w:rsidRPr="007A298B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стратегия за развитие на доброволните </w:t>
            </w:r>
          </w:p>
          <w:p w:rsidR="006B2228" w:rsidRPr="007A298B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формирования за </w:t>
            </w:r>
          </w:p>
          <w:p w:rsidR="006B2228" w:rsidRPr="007A298B" w:rsidRDefault="006B2228" w:rsidP="00FF51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защита при бедствия.</w:t>
            </w:r>
          </w:p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6B2228" w:rsidTr="00FD6F61">
        <w:tc>
          <w:tcPr>
            <w:tcW w:w="2969" w:type="dxa"/>
            <w:vMerge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6B2228" w:rsidRPr="00FF5106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5.1.2.Повишаване готовността на доброволните формирования чрез съвместни дейности със съставните части на ЕСС</w:t>
            </w:r>
          </w:p>
        </w:tc>
        <w:tc>
          <w:tcPr>
            <w:tcW w:w="2551" w:type="dxa"/>
          </w:tcPr>
          <w:p w:rsidR="006B2228" w:rsidRDefault="006B222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ЕСС</w:t>
            </w:r>
          </w:p>
        </w:tc>
      </w:tr>
      <w:tr w:rsidR="00296060" w:rsidTr="00FD6F61">
        <w:tc>
          <w:tcPr>
            <w:tcW w:w="2969" w:type="dxa"/>
          </w:tcPr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Изграждане на система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провеждане на </w:t>
            </w: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обучения, тренировки и</w:t>
            </w:r>
          </w:p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учения на съставните части на единната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спасителна система, </w:t>
            </w:r>
          </w:p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включваща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механизми за мониторинг и оценка.</w:t>
            </w:r>
          </w:p>
          <w:p w:rsidR="00296060" w:rsidRDefault="00296060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6.1. Повишаване </w:t>
            </w:r>
          </w:p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осигуреността със</w:t>
            </w:r>
          </w:p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специализирана </w:t>
            </w:r>
          </w:p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екипировка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оборудване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съставните части </w:t>
            </w:r>
          </w:p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ЕСС за реакция на</w:t>
            </w:r>
          </w:p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територията на </w:t>
            </w:r>
          </w:p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</w:t>
            </w: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Пазарджик.</w:t>
            </w:r>
          </w:p>
          <w:p w:rsidR="00296060" w:rsidRDefault="00296060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P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</w:tcPr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6.1.1. Планиране на </w:t>
            </w: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необходимите финансови средства за осигуряване на </w:t>
            </w:r>
          </w:p>
          <w:p w:rsidR="00915531" w:rsidRPr="00915531" w:rsidRDefault="00915531" w:rsidP="00915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553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пълно оборудване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доброволното формирование към община Пазарджик</w:t>
            </w:r>
          </w:p>
          <w:p w:rsidR="00296060" w:rsidRDefault="00296060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7A298B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7A298B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7A298B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7A298B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9A417A" w:rsidRDefault="009A417A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791961" w:rsidRPr="00791961" w:rsidRDefault="00791961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6.1.</w:t>
            </w: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Планиране на </w:t>
            </w:r>
          </w:p>
          <w:p w:rsidR="00791961" w:rsidRPr="00791961" w:rsidRDefault="00791961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необходимите финансови </w:t>
            </w:r>
          </w:p>
          <w:p w:rsidR="00791961" w:rsidRPr="00791961" w:rsidRDefault="00791961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средства за осигуряване на </w:t>
            </w:r>
          </w:p>
          <w:p w:rsidR="00791961" w:rsidRPr="00791961" w:rsidRDefault="00791961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пълно оборудване за борба с пожарите в горск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ия сектор по населени места.</w:t>
            </w:r>
          </w:p>
          <w:p w:rsidR="00791961" w:rsidRP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6060" w:rsidRDefault="0091553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ОбщСНРБ</w:t>
            </w:r>
            <w:proofErr w:type="spellEnd"/>
            <w:r w:rsidR="00791961">
              <w:rPr>
                <w:rFonts w:ascii="Times New Roman" w:hAnsi="Times New Roman" w:cs="Times New Roman"/>
                <w:sz w:val="24"/>
                <w:szCs w:val="24"/>
              </w:rPr>
              <w:t>, РД ПБЗН</w:t>
            </w: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61" w:rsidRPr="0091553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РДГ</w:t>
            </w:r>
          </w:p>
        </w:tc>
      </w:tr>
      <w:tr w:rsidR="007A298B" w:rsidTr="00FD6F61">
        <w:tc>
          <w:tcPr>
            <w:tcW w:w="2969" w:type="dxa"/>
            <w:vMerge w:val="restart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6.2. Изготвяне на </w:t>
            </w:r>
          </w:p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програма за </w:t>
            </w: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обучения, тренировки и учения на съставните части на ЕСС.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6.2.</w:t>
            </w: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При необходимост, </w:t>
            </w:r>
          </w:p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подпомагане на СНРБ към МС при изготвяне на </w:t>
            </w:r>
          </w:p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национална програма за </w:t>
            </w:r>
          </w:p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 на обучения, </w:t>
            </w:r>
          </w:p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тренировки и учения на частите на ЕСС.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7A298B" w:rsidTr="00FD6F61">
        <w:tc>
          <w:tcPr>
            <w:tcW w:w="2969" w:type="dxa"/>
            <w:vMerge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6.2.2. Провеждане на </w:t>
            </w: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обучения, тренировки и </w:t>
            </w:r>
          </w:p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учения на съставните части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ЕСС на общинско</w:t>
            </w: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7A298B" w:rsidRPr="00791961" w:rsidRDefault="007A298B" w:rsidP="007919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19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ниво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ЕСС</w:t>
            </w:r>
          </w:p>
        </w:tc>
      </w:tr>
      <w:tr w:rsidR="007A298B" w:rsidTr="00FD6F61">
        <w:tc>
          <w:tcPr>
            <w:tcW w:w="2969" w:type="dxa"/>
            <w:vMerge w:val="restart"/>
          </w:tcPr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 Изграждане, </w:t>
            </w:r>
          </w:p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поддържане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разширяване на системата за ранно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предупреждение </w:t>
            </w:r>
          </w:p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населението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органите на изпълнителната </w:t>
            </w:r>
          </w:p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власт чрез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използването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съвременни </w:t>
            </w: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технологии.</w:t>
            </w:r>
          </w:p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7.1.Анализиране на </w:t>
            </w:r>
          </w:p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наличните системи</w:t>
            </w:r>
          </w:p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мониторинг и </w:t>
            </w:r>
          </w:p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прогнози, с цел усъвършенстване на системата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ранно </w:t>
            </w:r>
          </w:p>
          <w:p w:rsidR="007A298B" w:rsidRPr="00811D1D" w:rsidRDefault="007A298B" w:rsidP="00811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1D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предупреждение.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7.1.</w:t>
            </w: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Изготвяне на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предложения за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необходимостта от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усъвършенстване на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системата за ранно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предупреждение и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оповестяване при актуализиране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Общински</w:t>
            </w: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план за защита при бедствия.</w:t>
            </w:r>
          </w:p>
          <w:p w:rsidR="007A298B" w:rsidRPr="002033D7" w:rsidRDefault="007A298B" w:rsidP="002033D7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A298B" w:rsidRDefault="007A298B" w:rsidP="002033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7A298B" w:rsidTr="00FD6F61">
        <w:tc>
          <w:tcPr>
            <w:tcW w:w="2969" w:type="dxa"/>
            <w:vMerge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7.2. Използване на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съвременните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технологии и иновации за изграждане на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ефективна система за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предупреждение на населението и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органите на изпълнителната власт.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7.2</w:t>
            </w: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Финансиране и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въвеждан на ефективна система за ранно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предупреждение </w:t>
            </w:r>
          </w:p>
          <w:p w:rsidR="007A298B" w:rsidRPr="002033D7" w:rsidRDefault="007A298B" w:rsidP="00203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3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бедствия, особено в малките населени места.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7A298B" w:rsidRPr="007A298B" w:rsidRDefault="007A298B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 на</w:t>
            </w:r>
          </w:p>
          <w:p w:rsidR="007A298B" w:rsidRPr="007A298B" w:rsidRDefault="007A298B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изпълнителната </w:t>
            </w:r>
          </w:p>
          <w:p w:rsidR="007A298B" w:rsidRPr="007A298B" w:rsidRDefault="007A298B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A2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власт.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1961" w:rsidTr="00FD6F61">
        <w:tc>
          <w:tcPr>
            <w:tcW w:w="2969" w:type="dxa"/>
          </w:tcPr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8</w:t>
            </w: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Ефективно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възстановяване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след бедствия при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задължително спазване на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принципа „да изградим отново, но по-добре“.</w:t>
            </w: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8.1. Въвеждане на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планиране на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възстановяването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бедствия при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принципа „Да изградим отново, но по-добре“.</w:t>
            </w: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8.1.</w:t>
            </w: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Въвеждане на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планиране и засилване ролята на контролните органи при финансиране и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извършване на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възстановителни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дейности след бедствия, с цел спазване на принципа „Да изградим отново, но </w:t>
            </w:r>
          </w:p>
          <w:p w:rsidR="00292198" w:rsidRPr="00292198" w:rsidRDefault="00292198" w:rsidP="0029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19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по-добре“.</w:t>
            </w:r>
          </w:p>
          <w:p w:rsidR="00791961" w:rsidRDefault="00791961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3E16" w:rsidRDefault="00163E16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791961" w:rsidRDefault="0029219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ОбщСНРБ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,РДГ,</w:t>
            </w:r>
          </w:p>
          <w:p w:rsidR="00292198" w:rsidRPr="00292198" w:rsidRDefault="00292198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 ПБЗН</w:t>
            </w:r>
          </w:p>
        </w:tc>
      </w:tr>
      <w:tr w:rsidR="007A298B" w:rsidTr="00FD6F61">
        <w:tc>
          <w:tcPr>
            <w:tcW w:w="2969" w:type="dxa"/>
            <w:vMerge w:val="restart"/>
          </w:tcPr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9. Въвеждане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механизми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осигуряване на свързаност между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отделните сектори по отношение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намаляването на риска от бедствия.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9.1. Включване на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адекватни мерки за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намаляване на риска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бедствия в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интегрираните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териториални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стратегии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развитие на шестте региона за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планиране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ниво 2 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плановете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интегрирано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развитие на общините.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9.1.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Включване на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част от мерките за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намаляване на риска от бедствия на територията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Пазарджик в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областната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стратегия за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развитие на Южен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централен район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7A298B" w:rsidRPr="00163E16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</w:tc>
      </w:tr>
      <w:tr w:rsidR="007A298B" w:rsidTr="00FD6F61">
        <w:tc>
          <w:tcPr>
            <w:tcW w:w="2969" w:type="dxa"/>
            <w:vMerge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9.2. Изготвяне на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доклади с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приоритетните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дейности за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намаляване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риска от бедствия, за които е необходимо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финансиране.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9.2.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Изготвяне на доклади на общинско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ниво с приоритетни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дейности за намаляване на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риска от бедствия, за които 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необходимо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финансиране.</w:t>
            </w:r>
          </w:p>
          <w:p w:rsidR="007A298B" w:rsidRPr="00163E16" w:rsidRDefault="007A298B" w:rsidP="00163E16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7A298B" w:rsidTr="00FD6F61">
        <w:tc>
          <w:tcPr>
            <w:tcW w:w="2969" w:type="dxa"/>
            <w:vMerge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9.3. Изпълнение на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плановете за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риска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наводнения (ПУРН) за периода 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2027г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9.3.1.Участие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конферентни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разговори и семинари относно (ПУРН)</w:t>
            </w:r>
          </w:p>
          <w:p w:rsidR="007A298B" w:rsidRPr="00163E16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периода 2021-2027г. </w:t>
            </w:r>
          </w:p>
        </w:tc>
        <w:tc>
          <w:tcPr>
            <w:tcW w:w="25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7A298B" w:rsidTr="00FD6F61">
        <w:tc>
          <w:tcPr>
            <w:tcW w:w="2969" w:type="dxa"/>
            <w:vMerge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9.3.2</w:t>
            </w: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Подпомагане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дейността на БД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proofErr w:type="spellStart"/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Източнобеломорски</w:t>
            </w:r>
            <w:proofErr w:type="spellEnd"/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район“ –Пловдив при изготвяне и изпълнение на 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плановете за управление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риска от наводнения (ПУРН) за периода 2021-</w:t>
            </w:r>
          </w:p>
          <w:p w:rsidR="007A298B" w:rsidRPr="00163E16" w:rsidRDefault="007A298B" w:rsidP="00163E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63E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2027г.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163E16" w:rsidTr="00FD6F61">
        <w:tc>
          <w:tcPr>
            <w:tcW w:w="2969" w:type="dxa"/>
          </w:tcPr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10. Подобряване 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разбирането и адекватно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оценяване на 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въздействието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бедствията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върху публичните финанси</w:t>
            </w:r>
          </w:p>
          <w:p w:rsidR="00163E16" w:rsidRDefault="00163E16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10.1. Насърчаване 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учредяването и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развитието на 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инструменти за 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взаимно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подпомагане (напр.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фонд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„Общинска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солидарност“ и др.).</w:t>
            </w:r>
          </w:p>
          <w:p w:rsidR="00163E16" w:rsidRDefault="00163E16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0.1.1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Провеждане на 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разяснителни кампании и 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дискусии с участието на 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застрахователния 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бизнес и населението, с цел стимулиране на </w:t>
            </w:r>
          </w:p>
          <w:p w:rsidR="0071270B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процеса на застраховане </w:t>
            </w:r>
          </w:p>
          <w:p w:rsidR="00163E16" w:rsidRPr="0071270B" w:rsidRDefault="0071270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против различни видове бедствия. </w:t>
            </w:r>
          </w:p>
        </w:tc>
        <w:tc>
          <w:tcPr>
            <w:tcW w:w="2551" w:type="dxa"/>
          </w:tcPr>
          <w:p w:rsidR="00163E16" w:rsidRDefault="0071270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7A298B" w:rsidTr="00FD6F61">
        <w:tc>
          <w:tcPr>
            <w:tcW w:w="2969" w:type="dxa"/>
            <w:vMerge w:val="restart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11. Повишаване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ефективността на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инвестициите,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включително чрез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иновативни решения, за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намаляване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риска от бедствия и недопускане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възникване на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нови рискове.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  <w:vMerge w:val="restart"/>
          </w:tcPr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lastRenderedPageBreak/>
              <w:t>1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0.2. Мониторинг на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разходваните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финансови средства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превенция,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реагиране,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възстановяване и</w:t>
            </w:r>
          </w:p>
          <w:p w:rsidR="007A298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подпомагане.</w:t>
            </w:r>
          </w:p>
          <w:p w:rsidR="007A298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11.1. Повишаване на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устойчивостта на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доставките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основни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стоки/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услуги.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10.2.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Определяне от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страна на </w:t>
            </w:r>
            <w:proofErr w:type="spellStart"/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бщ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СНРБ</w:t>
            </w:r>
            <w:proofErr w:type="spellEnd"/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механизъм за мониторинг на разходваните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финансови средства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за превенция, реагиране,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възстановяване и 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подпомагане.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11.1.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Сключване на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предварителни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споразумения с ЮЛ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ЕТ, с цел повишаване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устойчивостта на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доставките на основни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стоки/услуги за </w:t>
            </w: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населението.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7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ОбщСНРБ</w:t>
            </w:r>
            <w:proofErr w:type="spellEnd"/>
          </w:p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 на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изпълнителната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власт,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доставчици на 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</w:t>
            </w:r>
          </w:p>
          <w:p w:rsidR="007A298B" w:rsidRPr="0071270B" w:rsidRDefault="007A298B" w:rsidP="007127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7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стоки и услуги.</w:t>
            </w:r>
          </w:p>
          <w:p w:rsidR="007A298B" w:rsidRPr="0071270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A298B" w:rsidTr="00FD6F61">
        <w:tc>
          <w:tcPr>
            <w:tcW w:w="2969" w:type="dxa"/>
            <w:vMerge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71270B" w:rsidRDefault="007A298B" w:rsidP="004779B4">
            <w:pPr>
              <w:tabs>
                <w:tab w:val="left" w:pos="9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11.1.2. Поддръжка на складови наличности на ИСЗ на територията на община Пазарджик</w:t>
            </w:r>
          </w:p>
        </w:tc>
        <w:tc>
          <w:tcPr>
            <w:tcW w:w="25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1270B">
              <w:rPr>
                <w:rFonts w:ascii="Times New Roman" w:hAnsi="Times New Roman" w:cs="Times New Roman"/>
                <w:sz w:val="24"/>
                <w:szCs w:val="24"/>
              </w:rPr>
              <w:t>ОбщСНРБ</w:t>
            </w:r>
            <w:proofErr w:type="spellEnd"/>
          </w:p>
        </w:tc>
      </w:tr>
      <w:tr w:rsidR="007A298B" w:rsidTr="00FD6F61">
        <w:tc>
          <w:tcPr>
            <w:tcW w:w="2969" w:type="dxa"/>
            <w:vMerge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11.2. Изграждане,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поддържане,укрепване,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реконструкция и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модернизация на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системи, обекти,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инфраструктура,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съоръжения и др. с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намаляване на риска от бедствия,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включително </w:t>
            </w: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оборудване за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наблюдение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оперативно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управление.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086974" w:rsidRDefault="007A298B" w:rsidP="00372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11.2.1. Планово почистване на корит</w:t>
            </w:r>
            <w:r w:rsidR="00372B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72B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река Марица</w:t>
            </w:r>
            <w:r w:rsidR="00372BC5">
              <w:rPr>
                <w:rFonts w:ascii="Times New Roman" w:hAnsi="Times New Roman" w:cs="Times New Roman"/>
                <w:sz w:val="24"/>
                <w:szCs w:val="24"/>
              </w:rPr>
              <w:t xml:space="preserve">, река Луда Яна, река Тополница, река </w:t>
            </w:r>
            <w:proofErr w:type="spellStart"/>
            <w:r w:rsidR="00372BC5">
              <w:rPr>
                <w:rFonts w:ascii="Times New Roman" w:hAnsi="Times New Roman" w:cs="Times New Roman"/>
                <w:sz w:val="24"/>
                <w:szCs w:val="24"/>
              </w:rPr>
              <w:t>Елшишка</w:t>
            </w:r>
            <w:proofErr w:type="spellEnd"/>
            <w:r w:rsidR="00372BC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372BC5">
              <w:rPr>
                <w:rFonts w:ascii="Times New Roman" w:hAnsi="Times New Roman" w:cs="Times New Roman"/>
                <w:sz w:val="24"/>
                <w:szCs w:val="24"/>
              </w:rPr>
              <w:t>Телки</w:t>
            </w:r>
            <w:proofErr w:type="spellEnd"/>
            <w:r w:rsidR="00372BC5">
              <w:rPr>
                <w:rFonts w:ascii="Times New Roman" w:hAnsi="Times New Roman" w:cs="Times New Roman"/>
                <w:sz w:val="24"/>
                <w:szCs w:val="24"/>
              </w:rPr>
              <w:t xml:space="preserve"> дере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дървета и храсти на територията на община Пазарджик</w:t>
            </w:r>
          </w:p>
        </w:tc>
        <w:tc>
          <w:tcPr>
            <w:tcW w:w="2551" w:type="dxa"/>
          </w:tcPr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Общинска администрация</w:t>
            </w: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РИОСВ, ГД НЯСС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-ДАМТН, РД ПБЗН, БД ИБР.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779B4" w:rsidTr="004779B4">
        <w:trPr>
          <w:trHeight w:val="1395"/>
        </w:trPr>
        <w:tc>
          <w:tcPr>
            <w:tcW w:w="2969" w:type="dxa"/>
            <w:vMerge/>
          </w:tcPr>
          <w:p w:rsidR="004779B4" w:rsidRDefault="004779B4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 w:val="restart"/>
          </w:tcPr>
          <w:p w:rsidR="004779B4" w:rsidRDefault="004779B4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4779B4" w:rsidRPr="00086974" w:rsidRDefault="004779B4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11.2.2. Проверка техническото състояние на язовирните стени и съоръжения към тях ежегодно.</w:t>
            </w:r>
          </w:p>
        </w:tc>
        <w:tc>
          <w:tcPr>
            <w:tcW w:w="2551" w:type="dxa"/>
            <w:vMerge w:val="restart"/>
          </w:tcPr>
          <w:p w:rsidR="004779B4" w:rsidRPr="00086974" w:rsidRDefault="004779B4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Общинска администрация</w:t>
            </w: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РИОСВ, ГД НЯСС</w:t>
            </w:r>
          </w:p>
          <w:p w:rsidR="004779B4" w:rsidRDefault="004779B4" w:rsidP="000869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-ДАМТН, РД ПБЗН, БД ИБР.</w:t>
            </w:r>
          </w:p>
        </w:tc>
      </w:tr>
      <w:tr w:rsidR="004779B4" w:rsidTr="00FD6F61">
        <w:trPr>
          <w:trHeight w:val="540"/>
        </w:trPr>
        <w:tc>
          <w:tcPr>
            <w:tcW w:w="2969" w:type="dxa"/>
            <w:vMerge/>
          </w:tcPr>
          <w:p w:rsidR="004779B4" w:rsidRDefault="004779B4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  <w:vMerge/>
          </w:tcPr>
          <w:p w:rsidR="004779B4" w:rsidRDefault="004779B4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4779B4" w:rsidRDefault="004779B4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9B4" w:rsidRDefault="004779B4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11.2.3. Проверка техническото състояние на напоителните канали.</w:t>
            </w:r>
          </w:p>
          <w:p w:rsidR="004779B4" w:rsidRDefault="004779B4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4779B4" w:rsidRDefault="004779B4" w:rsidP="004C7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A298B" w:rsidTr="00FD6F61">
        <w:tc>
          <w:tcPr>
            <w:tcW w:w="2969" w:type="dxa"/>
            <w:vMerge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1" w:type="dxa"/>
          </w:tcPr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11.3. Повишаване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дела на финансовите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средства на </w:t>
            </w: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национално, областно и общинско ниво за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изпълнение на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намаляване на риска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бедствия.</w:t>
            </w:r>
          </w:p>
          <w:p w:rsidR="007A298B" w:rsidRPr="00086974" w:rsidRDefault="007A298B" w:rsidP="00086974">
            <w:pPr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8" w:type="dxa"/>
          </w:tcPr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11.3.1. Изготвяне на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искания до МВКВП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към МС за получаване на </w:t>
            </w:r>
          </w:p>
          <w:p w:rsidR="007A298B" w:rsidRPr="00086974" w:rsidRDefault="007A298B" w:rsidP="00086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69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финансови средства за реконструкция на мост в с.Априлци</w:t>
            </w:r>
          </w:p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A298B" w:rsidRDefault="007A298B" w:rsidP="004C7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Общинска администрация</w:t>
            </w:r>
          </w:p>
        </w:tc>
      </w:tr>
    </w:tbl>
    <w:p w:rsidR="003B7785" w:rsidRDefault="003B7785" w:rsidP="004C7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82341" w:rsidRDefault="00B82341" w:rsidP="004C7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C70E7" w:rsidRPr="00B17219" w:rsidRDefault="004C70E7" w:rsidP="004C70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6BB6" w:rsidRDefault="00A06BB6" w:rsidP="009937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9377B" w:rsidRDefault="00216707" w:rsidP="0099377B">
      <w:pPr>
        <w:spacing w:after="0" w:line="240" w:lineRule="auto"/>
        <w:rPr>
          <w:rFonts w:ascii="Times New Roman" w:eastAsia="Times New Roman" w:hAnsi="Times New Roman" w:cs="Times New Roman"/>
          <w:sz w:val="31"/>
          <w:szCs w:val="31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ІІІ</w:t>
      </w:r>
      <w:r w:rsidR="0099377B" w:rsidRPr="009937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.Отчитане на напредъка</w:t>
      </w:r>
      <w:r w:rsidR="009937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изпълнението на Общинската</w:t>
      </w:r>
      <w:r w:rsidR="0099377B" w:rsidRPr="009937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програма за намаляване на риска от бедствия.</w:t>
      </w:r>
      <w:r w:rsidR="0099377B" w:rsidRPr="0099377B">
        <w:rPr>
          <w:rFonts w:ascii="Times New Roman" w:eastAsia="Times New Roman" w:hAnsi="Times New Roman" w:cs="Times New Roman"/>
          <w:sz w:val="31"/>
          <w:szCs w:val="31"/>
          <w:lang w:eastAsia="bg-BG"/>
        </w:rPr>
        <w:t xml:space="preserve"> </w:t>
      </w:r>
    </w:p>
    <w:p w:rsidR="00880E1A" w:rsidRDefault="00880E1A" w:rsidP="0099377B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</w:t>
      </w:r>
      <w:r w:rsidRPr="00880E1A">
        <w:rPr>
          <w:sz w:val="24"/>
          <w:szCs w:val="24"/>
        </w:rPr>
        <w:t>За изпълнение на общинската програма за намаляване на риска от бедствия се приемат годишни планове</w:t>
      </w:r>
      <w:r>
        <w:rPr>
          <w:sz w:val="24"/>
          <w:szCs w:val="24"/>
        </w:rPr>
        <w:t>, които съгласно разпоредбите на чл.6д, ал.5 съдържат:</w:t>
      </w:r>
    </w:p>
    <w:p w:rsidR="00265915" w:rsidRPr="00265915" w:rsidRDefault="00265915" w:rsidP="0099377B">
      <w:pPr>
        <w:spacing w:after="0" w:line="240" w:lineRule="auto"/>
        <w:rPr>
          <w:sz w:val="24"/>
          <w:szCs w:val="24"/>
          <w:lang w:val="en-US"/>
        </w:rPr>
      </w:pPr>
    </w:p>
    <w:p w:rsidR="00880E1A" w:rsidRPr="00880E1A" w:rsidRDefault="00880E1A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оперативни цели; </w:t>
      </w:r>
    </w:p>
    <w:p w:rsidR="00880E1A" w:rsidRPr="00880E1A" w:rsidRDefault="00880E1A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дейности; </w:t>
      </w:r>
    </w:p>
    <w:p w:rsidR="00880E1A" w:rsidRPr="00880E1A" w:rsidRDefault="00880E1A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бюджет; </w:t>
      </w:r>
    </w:p>
    <w:p w:rsidR="00880E1A" w:rsidRPr="00880E1A" w:rsidRDefault="00880E1A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срок за реализация; </w:t>
      </w:r>
    </w:p>
    <w:p w:rsidR="00880E1A" w:rsidRPr="00880E1A" w:rsidRDefault="00880E1A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очаквани резултати; </w:t>
      </w:r>
    </w:p>
    <w:p w:rsidR="00880E1A" w:rsidRPr="00880E1A" w:rsidRDefault="00880E1A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индикатори за изпълнение; </w:t>
      </w:r>
    </w:p>
    <w:p w:rsidR="00880E1A" w:rsidRPr="00880E1A" w:rsidRDefault="00880E1A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отговорни институции. </w:t>
      </w:r>
    </w:p>
    <w:p w:rsidR="00880E1A" w:rsidRPr="0099377B" w:rsidRDefault="00880E1A" w:rsidP="009937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80E1A" w:rsidRDefault="006E7673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 на Общинската</w:t>
      </w:r>
      <w:r w:rsidR="00880E1A" w:rsidRP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програма за намаляване на риска от бедствия се осъществява посредством съответните годишни планове и се отчита с доклада за състоянието на защитата при бедствия, който съдържа информация за реализи</w:t>
      </w:r>
      <w:r w:rsidR="006470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раните мерки и идентифицираните </w:t>
      </w:r>
      <w:r w:rsidR="00880E1A" w:rsidRP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предизвикателства</w:t>
      </w:r>
      <w:r w:rsidR="00880E1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E53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Докладът с изготвя от Общинския съвет за намаляване на риска от бедствия</w:t>
      </w:r>
    </w:p>
    <w:p w:rsidR="00EE530A" w:rsidRPr="00EE530A" w:rsidRDefault="00EE530A" w:rsidP="00EE5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530A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62, ал.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 от ЗЗБ </w:t>
      </w:r>
      <w:r w:rsidRPr="00EE53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Министерския съвет за състоянието на защитата при бедствия. </w:t>
      </w:r>
    </w:p>
    <w:p w:rsidR="00EE530A" w:rsidRPr="00EE530A" w:rsidRDefault="00EE530A" w:rsidP="00EE5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53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Идентифицираните предизвикателства в докладите, изготвени в периода 2021-2025 г., следва да бъдат съобразени при разработването на следващата Национална програма за намаляване на риска от бедствия. Това е важно условие, понеже с времето рисковете от бедствия, а и потребностите и </w:t>
      </w:r>
    </w:p>
    <w:p w:rsidR="00EE530A" w:rsidRPr="00EE530A" w:rsidRDefault="00EE530A" w:rsidP="00EE5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53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възприятието на населението за тях, се променят. </w:t>
      </w:r>
    </w:p>
    <w:p w:rsidR="00EE530A" w:rsidRDefault="00EE530A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265915" w:rsidRDefault="00265915" w:rsidP="00880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265915" w:rsidRDefault="00216707" w:rsidP="002659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16707">
        <w:rPr>
          <w:rFonts w:ascii="Times New Roman" w:hAnsi="Times New Roman" w:cs="Times New Roman"/>
          <w:b/>
        </w:rPr>
        <w:t>ІV</w:t>
      </w:r>
      <w:r>
        <w:t>.</w:t>
      </w:r>
      <w:r w:rsidR="00265915" w:rsidRPr="00265915">
        <w:rPr>
          <w:rFonts w:ascii="Times New Roman" w:eastAsia="Times New Roman" w:hAnsi="Times New Roman" w:cs="Times New Roman"/>
          <w:b/>
          <w:sz w:val="31"/>
          <w:szCs w:val="31"/>
          <w:lang w:eastAsia="bg-BG"/>
        </w:rPr>
        <w:t>.</w:t>
      </w:r>
      <w:r w:rsidR="00265915" w:rsidRPr="0026591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Финансиране </w:t>
      </w:r>
    </w:p>
    <w:p w:rsidR="00576810" w:rsidRPr="00576810" w:rsidRDefault="00576810" w:rsidP="005768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>Източниците за финансиране на дейностите за изпълнение на Общинската програма за намаляване на риска от бедствия са бюджетите на съответните институции, фондовете на Европейския съюз и на други международни организации.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финансира</w:t>
      </w:r>
      <w:r w:rsidR="00BE4B49">
        <w:rPr>
          <w:rFonts w:ascii="Times New Roman" w:eastAsia="Times New Roman" w:hAnsi="Times New Roman" w:cs="Times New Roman"/>
          <w:sz w:val="24"/>
          <w:szCs w:val="24"/>
          <w:lang w:eastAsia="bg-BG"/>
        </w:rPr>
        <w:t>нето на дейностите по Общинската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програма е за сметка на </w:t>
      </w:r>
      <w:r w:rsidR="00BE4B4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общинския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бюджет,</w:t>
      </w:r>
      <w:r w:rsidR="00BE4B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гласуван от общински съвет,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финансовите средства се осигуряват в рамките на одобрените бюджети за съответните министерства и ведомства и бюджетните взаимоотношения на общините с централния бюджет, утвърден със Закона за държавния бюджет на Република България за съответната година.Допълнителни финансови средства се осигуряват, като допълващо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финансиране към одобрения бюджет на съответния компетентен орган и/или към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осигурените 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средства от други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>източници, за реализиране на превантивни дейности и дейности по подготовка за реагиране чрез решения на Междуведомствената комисия за възстановяване и подпомагане към Министерския съвет. Тези средства трябва да са в рамките на предвидените по резерва за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предвидени и/или неотложни разходи в Закона за държавния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бюджет на Република България за съответната година и да са част от определения лимит, съгл. чл. 56, ал. 2 от Закона за защита при бедствия и Постановлението на Министерския съвет за изпълнение на Държавния бюджет на </w:t>
      </w:r>
    </w:p>
    <w:p w:rsidR="00576810" w:rsidRPr="00576810" w:rsidRDefault="00576810" w:rsidP="005768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>Република България за съответната година.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 следва да имат принос за постигане на стратегическите цели на Националната стратегия за намаляване на риска от бедствия, както и за изпълнението на една или повече от оперативните цели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Националната програма за намаляване </w:t>
      </w:r>
    </w:p>
    <w:p w:rsidR="00576810" w:rsidRPr="00576810" w:rsidRDefault="00576810" w:rsidP="005768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BE4B49">
        <w:rPr>
          <w:rFonts w:ascii="Times New Roman" w:eastAsia="Times New Roman" w:hAnsi="Times New Roman" w:cs="Times New Roman"/>
          <w:sz w:val="24"/>
          <w:szCs w:val="24"/>
          <w:lang w:eastAsia="bg-BG"/>
        </w:rPr>
        <w:t>а риска от бедствия и Общинската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програма за намаляване на риска от бедствия. </w:t>
      </w:r>
    </w:p>
    <w:p w:rsidR="00576810" w:rsidRPr="00576810" w:rsidRDefault="00576810" w:rsidP="005768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57681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Също така, от съществено значение е дейностите да водят до решаване на конкретни проблеми, свързани с намаляване на риска от бедствия и/или повишаване на готовността, и/или изграждане на способности за реагиране на национално, областно или общинско ниво.</w:t>
      </w:r>
    </w:p>
    <w:p w:rsidR="006C1A8C" w:rsidRPr="00E203E6" w:rsidRDefault="006C1A8C" w:rsidP="004830F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A1B74" w:rsidRPr="00E203E6" w:rsidRDefault="003A1B74" w:rsidP="003A1B74">
      <w:pPr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B430D" w:rsidRPr="00E203E6" w:rsidRDefault="002B430D" w:rsidP="003A1B74">
      <w:pPr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E67EE" w:rsidRPr="00E203E6" w:rsidRDefault="004E67EE">
      <w:pPr>
        <w:rPr>
          <w:sz w:val="28"/>
          <w:szCs w:val="28"/>
        </w:rPr>
      </w:pPr>
    </w:p>
    <w:sectPr w:rsidR="004E67EE" w:rsidRPr="00E203E6" w:rsidSect="00BE0C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BF5" w:rsidRDefault="00FB3BF5" w:rsidP="00BE0CE4">
      <w:pPr>
        <w:spacing w:after="0" w:line="240" w:lineRule="auto"/>
      </w:pPr>
      <w:r>
        <w:separator/>
      </w:r>
    </w:p>
  </w:endnote>
  <w:endnote w:type="continuationSeparator" w:id="0">
    <w:p w:rsidR="00FB3BF5" w:rsidRDefault="00FB3BF5" w:rsidP="00BE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IDFont+F4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BF5" w:rsidRDefault="00FB3BF5" w:rsidP="00BE0CE4">
      <w:pPr>
        <w:spacing w:after="0" w:line="240" w:lineRule="auto"/>
      </w:pPr>
      <w:r>
        <w:separator/>
      </w:r>
    </w:p>
  </w:footnote>
  <w:footnote w:type="continuationSeparator" w:id="0">
    <w:p w:rsidR="00FB3BF5" w:rsidRDefault="00FB3BF5" w:rsidP="00BE0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122EE"/>
    <w:multiLevelType w:val="hybridMultilevel"/>
    <w:tmpl w:val="352C2B82"/>
    <w:lvl w:ilvl="0" w:tplc="525E70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437B79"/>
    <w:multiLevelType w:val="multilevel"/>
    <w:tmpl w:val="99BC38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A1F6282"/>
    <w:multiLevelType w:val="multilevel"/>
    <w:tmpl w:val="D6DC62C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0CE4"/>
    <w:rsid w:val="0003045D"/>
    <w:rsid w:val="00051203"/>
    <w:rsid w:val="00086974"/>
    <w:rsid w:val="0009448D"/>
    <w:rsid w:val="000D0676"/>
    <w:rsid w:val="000E41F0"/>
    <w:rsid w:val="000E7F7B"/>
    <w:rsid w:val="000F5456"/>
    <w:rsid w:val="001020F9"/>
    <w:rsid w:val="00112FD4"/>
    <w:rsid w:val="00122814"/>
    <w:rsid w:val="00127668"/>
    <w:rsid w:val="00143245"/>
    <w:rsid w:val="001469F6"/>
    <w:rsid w:val="00150D0A"/>
    <w:rsid w:val="00151820"/>
    <w:rsid w:val="00153880"/>
    <w:rsid w:val="00163E16"/>
    <w:rsid w:val="0017462E"/>
    <w:rsid w:val="001B69A5"/>
    <w:rsid w:val="001C116B"/>
    <w:rsid w:val="001D1639"/>
    <w:rsid w:val="001D3FAC"/>
    <w:rsid w:val="001D659C"/>
    <w:rsid w:val="001E1368"/>
    <w:rsid w:val="001F6E42"/>
    <w:rsid w:val="00201186"/>
    <w:rsid w:val="002033D7"/>
    <w:rsid w:val="00207AF5"/>
    <w:rsid w:val="00216707"/>
    <w:rsid w:val="002417BB"/>
    <w:rsid w:val="00246BA8"/>
    <w:rsid w:val="00250F9B"/>
    <w:rsid w:val="0025119B"/>
    <w:rsid w:val="00265915"/>
    <w:rsid w:val="00282952"/>
    <w:rsid w:val="00286CDC"/>
    <w:rsid w:val="00292198"/>
    <w:rsid w:val="002929DD"/>
    <w:rsid w:val="00294194"/>
    <w:rsid w:val="00296060"/>
    <w:rsid w:val="002B430D"/>
    <w:rsid w:val="002C0A3B"/>
    <w:rsid w:val="002D0B0F"/>
    <w:rsid w:val="002D4724"/>
    <w:rsid w:val="002F300E"/>
    <w:rsid w:val="002F7E07"/>
    <w:rsid w:val="00306F58"/>
    <w:rsid w:val="0032594F"/>
    <w:rsid w:val="00343C84"/>
    <w:rsid w:val="00371996"/>
    <w:rsid w:val="00372BC5"/>
    <w:rsid w:val="003976A1"/>
    <w:rsid w:val="003A1B74"/>
    <w:rsid w:val="003A4741"/>
    <w:rsid w:val="003B7785"/>
    <w:rsid w:val="003D0BBD"/>
    <w:rsid w:val="003D19E0"/>
    <w:rsid w:val="003D2EAB"/>
    <w:rsid w:val="003D365E"/>
    <w:rsid w:val="003E5203"/>
    <w:rsid w:val="003E5867"/>
    <w:rsid w:val="003E5F35"/>
    <w:rsid w:val="004445CA"/>
    <w:rsid w:val="00465F14"/>
    <w:rsid w:val="004779B4"/>
    <w:rsid w:val="004830F7"/>
    <w:rsid w:val="00484234"/>
    <w:rsid w:val="0048440B"/>
    <w:rsid w:val="00491A12"/>
    <w:rsid w:val="00497FE2"/>
    <w:rsid w:val="004A0304"/>
    <w:rsid w:val="004A616C"/>
    <w:rsid w:val="004B450D"/>
    <w:rsid w:val="004C70E7"/>
    <w:rsid w:val="004E6678"/>
    <w:rsid w:val="004E67EE"/>
    <w:rsid w:val="00503446"/>
    <w:rsid w:val="00514864"/>
    <w:rsid w:val="00540072"/>
    <w:rsid w:val="0055298F"/>
    <w:rsid w:val="005611CF"/>
    <w:rsid w:val="0057628E"/>
    <w:rsid w:val="00576810"/>
    <w:rsid w:val="00580354"/>
    <w:rsid w:val="0058769A"/>
    <w:rsid w:val="00592A07"/>
    <w:rsid w:val="005B2140"/>
    <w:rsid w:val="005B6D18"/>
    <w:rsid w:val="005C6118"/>
    <w:rsid w:val="005C6A1D"/>
    <w:rsid w:val="005E2D97"/>
    <w:rsid w:val="005E4D42"/>
    <w:rsid w:val="00600ED7"/>
    <w:rsid w:val="0060157B"/>
    <w:rsid w:val="006019B3"/>
    <w:rsid w:val="00610D85"/>
    <w:rsid w:val="00613B3E"/>
    <w:rsid w:val="00635050"/>
    <w:rsid w:val="00647075"/>
    <w:rsid w:val="006531B0"/>
    <w:rsid w:val="00672A2D"/>
    <w:rsid w:val="00686C01"/>
    <w:rsid w:val="006942E1"/>
    <w:rsid w:val="006A2F3B"/>
    <w:rsid w:val="006A3D2D"/>
    <w:rsid w:val="006B2228"/>
    <w:rsid w:val="006B4769"/>
    <w:rsid w:val="006C1A8C"/>
    <w:rsid w:val="006D2776"/>
    <w:rsid w:val="006E7673"/>
    <w:rsid w:val="0071270B"/>
    <w:rsid w:val="007133F1"/>
    <w:rsid w:val="00714D03"/>
    <w:rsid w:val="00730215"/>
    <w:rsid w:val="007346A6"/>
    <w:rsid w:val="00736B3A"/>
    <w:rsid w:val="0074638B"/>
    <w:rsid w:val="00755578"/>
    <w:rsid w:val="00767C60"/>
    <w:rsid w:val="00784288"/>
    <w:rsid w:val="00791961"/>
    <w:rsid w:val="007A298B"/>
    <w:rsid w:val="007D0BDB"/>
    <w:rsid w:val="007E2CB7"/>
    <w:rsid w:val="00802461"/>
    <w:rsid w:val="00811D1D"/>
    <w:rsid w:val="00813F0D"/>
    <w:rsid w:val="00816216"/>
    <w:rsid w:val="00824C61"/>
    <w:rsid w:val="00832ECC"/>
    <w:rsid w:val="00866284"/>
    <w:rsid w:val="00880E1A"/>
    <w:rsid w:val="00886389"/>
    <w:rsid w:val="008977D7"/>
    <w:rsid w:val="008A37F5"/>
    <w:rsid w:val="008A3A7E"/>
    <w:rsid w:val="008A6AA3"/>
    <w:rsid w:val="008A7C75"/>
    <w:rsid w:val="008B40FC"/>
    <w:rsid w:val="008B548E"/>
    <w:rsid w:val="008F28A2"/>
    <w:rsid w:val="008F76FD"/>
    <w:rsid w:val="00906A79"/>
    <w:rsid w:val="009135B7"/>
    <w:rsid w:val="00915531"/>
    <w:rsid w:val="00971F5F"/>
    <w:rsid w:val="00982ACD"/>
    <w:rsid w:val="00985A71"/>
    <w:rsid w:val="0099377B"/>
    <w:rsid w:val="009A417A"/>
    <w:rsid w:val="009D43D7"/>
    <w:rsid w:val="009E58A5"/>
    <w:rsid w:val="009F6738"/>
    <w:rsid w:val="00A01429"/>
    <w:rsid w:val="00A04B2B"/>
    <w:rsid w:val="00A06BB6"/>
    <w:rsid w:val="00A31EEE"/>
    <w:rsid w:val="00A479F2"/>
    <w:rsid w:val="00A512AB"/>
    <w:rsid w:val="00A6692C"/>
    <w:rsid w:val="00A75C4F"/>
    <w:rsid w:val="00AA3551"/>
    <w:rsid w:val="00AA44FD"/>
    <w:rsid w:val="00AA5DB7"/>
    <w:rsid w:val="00AC0507"/>
    <w:rsid w:val="00AD39C1"/>
    <w:rsid w:val="00B07575"/>
    <w:rsid w:val="00B17219"/>
    <w:rsid w:val="00B355E0"/>
    <w:rsid w:val="00B47667"/>
    <w:rsid w:val="00B558CF"/>
    <w:rsid w:val="00B709F0"/>
    <w:rsid w:val="00B72F71"/>
    <w:rsid w:val="00B82341"/>
    <w:rsid w:val="00B83FA3"/>
    <w:rsid w:val="00BA41BC"/>
    <w:rsid w:val="00BB26FA"/>
    <w:rsid w:val="00BE0CE4"/>
    <w:rsid w:val="00BE2660"/>
    <w:rsid w:val="00BE4B49"/>
    <w:rsid w:val="00BF2263"/>
    <w:rsid w:val="00C13A07"/>
    <w:rsid w:val="00C15550"/>
    <w:rsid w:val="00C26DF4"/>
    <w:rsid w:val="00C43B1A"/>
    <w:rsid w:val="00C476B4"/>
    <w:rsid w:val="00CA2E79"/>
    <w:rsid w:val="00CA5686"/>
    <w:rsid w:val="00CC0EC8"/>
    <w:rsid w:val="00CC20A7"/>
    <w:rsid w:val="00CD1704"/>
    <w:rsid w:val="00CD43CF"/>
    <w:rsid w:val="00CF6D8D"/>
    <w:rsid w:val="00D22C1A"/>
    <w:rsid w:val="00D338AA"/>
    <w:rsid w:val="00D36AF3"/>
    <w:rsid w:val="00D372C6"/>
    <w:rsid w:val="00D412C8"/>
    <w:rsid w:val="00D44757"/>
    <w:rsid w:val="00D44875"/>
    <w:rsid w:val="00D501CC"/>
    <w:rsid w:val="00D52D38"/>
    <w:rsid w:val="00D55AA6"/>
    <w:rsid w:val="00D62EF8"/>
    <w:rsid w:val="00D80F98"/>
    <w:rsid w:val="00D81285"/>
    <w:rsid w:val="00D91BF0"/>
    <w:rsid w:val="00DA14D9"/>
    <w:rsid w:val="00DB19B0"/>
    <w:rsid w:val="00DB6700"/>
    <w:rsid w:val="00DD06C3"/>
    <w:rsid w:val="00DE2F97"/>
    <w:rsid w:val="00E038D4"/>
    <w:rsid w:val="00E203E6"/>
    <w:rsid w:val="00E23506"/>
    <w:rsid w:val="00E36212"/>
    <w:rsid w:val="00E541B7"/>
    <w:rsid w:val="00E558B5"/>
    <w:rsid w:val="00E910E8"/>
    <w:rsid w:val="00EA0AC8"/>
    <w:rsid w:val="00EB4737"/>
    <w:rsid w:val="00EB6D35"/>
    <w:rsid w:val="00EC37BE"/>
    <w:rsid w:val="00EC5EBA"/>
    <w:rsid w:val="00ED141C"/>
    <w:rsid w:val="00ED2558"/>
    <w:rsid w:val="00ED3DE3"/>
    <w:rsid w:val="00EE2E49"/>
    <w:rsid w:val="00EE2FE5"/>
    <w:rsid w:val="00EE3C9D"/>
    <w:rsid w:val="00EE530A"/>
    <w:rsid w:val="00EE78B4"/>
    <w:rsid w:val="00F0153A"/>
    <w:rsid w:val="00F05DE4"/>
    <w:rsid w:val="00F11A5B"/>
    <w:rsid w:val="00F21701"/>
    <w:rsid w:val="00F229A3"/>
    <w:rsid w:val="00F43EBF"/>
    <w:rsid w:val="00FA167A"/>
    <w:rsid w:val="00FA5369"/>
    <w:rsid w:val="00FB3BF5"/>
    <w:rsid w:val="00FB4703"/>
    <w:rsid w:val="00FC4EE8"/>
    <w:rsid w:val="00FD46C8"/>
    <w:rsid w:val="00FD6F61"/>
    <w:rsid w:val="00FE614B"/>
    <w:rsid w:val="00FF46B9"/>
    <w:rsid w:val="00FF5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E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BE0CE4"/>
  </w:style>
  <w:style w:type="paragraph" w:styleId="a5">
    <w:name w:val="footer"/>
    <w:basedOn w:val="a"/>
    <w:link w:val="a6"/>
    <w:uiPriority w:val="99"/>
    <w:semiHidden/>
    <w:unhideWhenUsed/>
    <w:rsid w:val="00BE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BE0CE4"/>
  </w:style>
  <w:style w:type="paragraph" w:styleId="a7">
    <w:name w:val="Balloon Text"/>
    <w:basedOn w:val="a"/>
    <w:link w:val="a8"/>
    <w:uiPriority w:val="99"/>
    <w:semiHidden/>
    <w:unhideWhenUsed/>
    <w:rsid w:val="00576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762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C70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538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7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5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3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3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9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8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7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4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2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1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4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4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8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5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5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8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3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4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2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2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9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8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8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1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9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4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5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0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5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8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4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9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0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6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36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5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6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7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8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3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7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4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1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6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0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4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7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4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1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2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02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1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3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9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2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2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3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2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0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1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3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53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4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8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7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2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6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3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0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6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2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12</Pages>
  <Words>3747</Words>
  <Characters>21362</Characters>
  <Application>Microsoft Office Word</Application>
  <DocSecurity>0</DocSecurity>
  <Lines>178</Lines>
  <Paragraphs>50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bbb</dc:creator>
  <cp:keywords/>
  <dc:description/>
  <cp:lastModifiedBy>User</cp:lastModifiedBy>
  <cp:revision>12</cp:revision>
  <cp:lastPrinted>2021-09-01T07:12:00Z</cp:lastPrinted>
  <dcterms:created xsi:type="dcterms:W3CDTF">2021-07-28T07:18:00Z</dcterms:created>
  <dcterms:modified xsi:type="dcterms:W3CDTF">2021-11-30T12:39:00Z</dcterms:modified>
</cp:coreProperties>
</file>